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9DF5B" w14:textId="77777777" w:rsidR="00FA5B99" w:rsidRDefault="00FA5B99" w:rsidP="00FA5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240C6">
        <w:fldChar w:fldCharType="begin"/>
      </w:r>
      <w:r w:rsidR="002240C6">
        <w:instrText xml:space="preserve"> DOCPROPERTY  TSG/WGRef  \* MERGEFORMAT </w:instrText>
      </w:r>
      <w:r w:rsidR="002240C6">
        <w:fldChar w:fldCharType="separate"/>
      </w:r>
      <w:r>
        <w:rPr>
          <w:b/>
          <w:noProof/>
          <w:sz w:val="24"/>
        </w:rPr>
        <w:t>RAN4</w:t>
      </w:r>
      <w:r w:rsidR="002240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40C6">
        <w:fldChar w:fldCharType="begin"/>
      </w:r>
      <w:r w:rsidR="002240C6">
        <w:instrText xml:space="preserve"> DOCPROPERTY  MtgSeq  \* MERGEFORMAT </w:instrText>
      </w:r>
      <w:r w:rsidR="002240C6">
        <w:fldChar w:fldCharType="separate"/>
      </w:r>
      <w:r w:rsidRPr="00EB09B7">
        <w:rPr>
          <w:b/>
          <w:noProof/>
          <w:sz w:val="24"/>
        </w:rPr>
        <w:t>95</w:t>
      </w:r>
      <w:r w:rsidR="002240C6">
        <w:rPr>
          <w:b/>
          <w:noProof/>
          <w:sz w:val="24"/>
        </w:rPr>
        <w:fldChar w:fldCharType="end"/>
      </w:r>
      <w:r w:rsidR="002240C6">
        <w:fldChar w:fldCharType="begin"/>
      </w:r>
      <w:r w:rsidR="002240C6">
        <w:instrText xml:space="preserve"> DOCPROPERTY  MtgTitle  \* MERGEFORMAT </w:instrText>
      </w:r>
      <w:r w:rsidR="002240C6">
        <w:fldChar w:fldCharType="separate"/>
      </w:r>
      <w:r>
        <w:rPr>
          <w:b/>
          <w:noProof/>
          <w:sz w:val="24"/>
        </w:rPr>
        <w:t>-e</w:t>
      </w:r>
      <w:r w:rsidR="002240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40C6">
        <w:fldChar w:fldCharType="begin"/>
      </w:r>
      <w:r w:rsidR="002240C6">
        <w:instrText xml:space="preserve"> DOCPROPERTY  Tdoc#  \* MERGEFORMAT </w:instrText>
      </w:r>
      <w:r w:rsidR="002240C6">
        <w:fldChar w:fldCharType="separate"/>
      </w:r>
      <w:r w:rsidRPr="00E13F3D">
        <w:rPr>
          <w:b/>
          <w:i/>
          <w:noProof/>
          <w:sz w:val="28"/>
        </w:rPr>
        <w:t>R4-2006580</w:t>
      </w:r>
      <w:r w:rsidR="002240C6">
        <w:rPr>
          <w:b/>
          <w:i/>
          <w:noProof/>
          <w:sz w:val="28"/>
        </w:rPr>
        <w:fldChar w:fldCharType="end"/>
      </w:r>
    </w:p>
    <w:p w14:paraId="62AA995F" w14:textId="77777777" w:rsidR="00FA5B99" w:rsidRDefault="002240C6" w:rsidP="00FA5B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5B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A5B99">
        <w:rPr>
          <w:b/>
          <w:noProof/>
          <w:sz w:val="24"/>
        </w:rPr>
        <w:t xml:space="preserve">, </w:t>
      </w:r>
      <w:r w:rsidR="00FA5B99">
        <w:fldChar w:fldCharType="begin"/>
      </w:r>
      <w:r w:rsidR="00FA5B99">
        <w:instrText xml:space="preserve"> DOCPROPERTY  Country  \* MERGEFORMAT </w:instrText>
      </w:r>
      <w:r w:rsidR="00FA5B99">
        <w:fldChar w:fldCharType="end"/>
      </w:r>
      <w:r w:rsidR="00FA5B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5B99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FA5B9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5B99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B99" w14:paraId="0E414929" w14:textId="77777777" w:rsidTr="001A31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AC055" w14:textId="77777777" w:rsidR="00FA5B99" w:rsidRDefault="00FA5B99" w:rsidP="001A31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5B99" w14:paraId="17A69D23" w14:textId="77777777" w:rsidTr="001A31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059EC" w14:textId="77777777" w:rsidR="00FA5B99" w:rsidRDefault="00FA5B99" w:rsidP="001A31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B99" w14:paraId="50D7DD21" w14:textId="77777777" w:rsidTr="001A31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6F87E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7D6FDDF5" w14:textId="77777777" w:rsidTr="001A31C4">
        <w:tc>
          <w:tcPr>
            <w:tcW w:w="142" w:type="dxa"/>
            <w:tcBorders>
              <w:left w:val="single" w:sz="4" w:space="0" w:color="auto"/>
            </w:tcBorders>
          </w:tcPr>
          <w:p w14:paraId="044B0F70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BE400" w14:textId="77777777" w:rsidR="00FA5B99" w:rsidRPr="00410371" w:rsidRDefault="002240C6" w:rsidP="001A31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B99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6A333" w14:textId="77777777" w:rsidR="00FA5B99" w:rsidRDefault="00FA5B99" w:rsidP="001A31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FB524" w14:textId="77777777" w:rsidR="00FA5B99" w:rsidRPr="00410371" w:rsidRDefault="002240C6" w:rsidP="001A31C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5B99" w:rsidRPr="00410371">
              <w:rPr>
                <w:b/>
                <w:noProof/>
                <w:sz w:val="28"/>
              </w:rPr>
              <w:t>0158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450935" w14:textId="77777777" w:rsidR="00FA5B99" w:rsidRDefault="00FA5B99" w:rsidP="001A31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F1C02" w14:textId="77777777" w:rsidR="00FA5B99" w:rsidRPr="00410371" w:rsidRDefault="002240C6" w:rsidP="001A31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5B9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6245D4" w14:textId="77777777" w:rsidR="00FA5B99" w:rsidRDefault="00FA5B99" w:rsidP="001A31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DAC56" w14:textId="77777777" w:rsidR="00FA5B99" w:rsidRPr="00410371" w:rsidRDefault="002240C6" w:rsidP="001A3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5B99" w:rsidRPr="00410371">
              <w:rPr>
                <w:b/>
                <w:noProof/>
                <w:sz w:val="28"/>
              </w:rPr>
              <w:t>15.9.1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91C50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</w:p>
        </w:tc>
      </w:tr>
      <w:tr w:rsidR="00FA5B99" w14:paraId="54AA7339" w14:textId="77777777" w:rsidTr="001A31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30959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</w:p>
        </w:tc>
      </w:tr>
      <w:tr w:rsidR="00FA5B99" w14:paraId="3CD94744" w14:textId="77777777" w:rsidTr="001A31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32E05" w14:textId="77777777" w:rsidR="00FA5B99" w:rsidRPr="00F25D98" w:rsidRDefault="00FA5B99" w:rsidP="001A31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B99" w14:paraId="03CCCC08" w14:textId="77777777" w:rsidTr="001A31C4">
        <w:tc>
          <w:tcPr>
            <w:tcW w:w="9641" w:type="dxa"/>
            <w:gridSpan w:val="9"/>
          </w:tcPr>
          <w:p w14:paraId="768FC02F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BBF33F" w14:textId="77777777" w:rsidR="00FA5B99" w:rsidRDefault="00FA5B99" w:rsidP="00FA5B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B99" w14:paraId="5BAF0FCA" w14:textId="77777777" w:rsidTr="001A31C4">
        <w:tc>
          <w:tcPr>
            <w:tcW w:w="2835" w:type="dxa"/>
          </w:tcPr>
          <w:p w14:paraId="5F6F9565" w14:textId="77777777" w:rsidR="00FA5B99" w:rsidRDefault="00FA5B99" w:rsidP="001A31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C337E7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48E8F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DBE2B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556A2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A9449E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A2AFB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0FA0E6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C567E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FDA780" w14:textId="77777777" w:rsidR="00FA5B99" w:rsidRDefault="00FA5B99" w:rsidP="00FA5B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B99" w14:paraId="2A84E994" w14:textId="77777777" w:rsidTr="001A31C4">
        <w:tc>
          <w:tcPr>
            <w:tcW w:w="9640" w:type="dxa"/>
            <w:gridSpan w:val="11"/>
          </w:tcPr>
          <w:p w14:paraId="4F0FC1A6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2DAE6934" w14:textId="77777777" w:rsidTr="001A31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01984D" w14:textId="77777777" w:rsidR="00FA5B99" w:rsidRDefault="00FA5B99" w:rsidP="001A3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C8B08" w14:textId="77777777" w:rsidR="00FA5B99" w:rsidRDefault="002240C6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5B99">
              <w:t>CR to 38.101-2 on correction of the FR2 multi-band requirement framework</w:t>
            </w:r>
            <w:r>
              <w:fldChar w:fldCharType="end"/>
            </w:r>
          </w:p>
        </w:tc>
      </w:tr>
      <w:tr w:rsidR="00FA5B99" w14:paraId="4BEBA806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1706CBAF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0A7A0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042EC76F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2A99D49C" w14:textId="77777777" w:rsidR="00FA5B99" w:rsidRDefault="00FA5B99" w:rsidP="001A3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E23C2" w14:textId="77777777" w:rsidR="00FA5B99" w:rsidRDefault="002240C6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5B99">
              <w:rPr>
                <w:noProof/>
              </w:rPr>
              <w:t>Sony, Ericsson, Samsung, Qualcomm</w:t>
            </w:r>
            <w:r>
              <w:rPr>
                <w:noProof/>
              </w:rPr>
              <w:fldChar w:fldCharType="end"/>
            </w:r>
          </w:p>
        </w:tc>
      </w:tr>
      <w:tr w:rsidR="00FA5B99" w14:paraId="781FB5EA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11A5ADC4" w14:textId="77777777" w:rsidR="00FA5B99" w:rsidRDefault="00FA5B99" w:rsidP="001A3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07F3C6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5B99" w14:paraId="1B3C758D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7392BAAE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09BF9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05038027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797670BF" w14:textId="77777777" w:rsidR="00FA5B99" w:rsidRDefault="00FA5B99" w:rsidP="001A3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03703" w14:textId="77777777" w:rsidR="00FA5B99" w:rsidRDefault="002240C6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5B99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B5006" w14:textId="77777777" w:rsidR="00FA5B99" w:rsidRDefault="00FA5B99" w:rsidP="001A31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9B92A" w14:textId="77777777" w:rsidR="00FA5B99" w:rsidRDefault="00FA5B99" w:rsidP="001A31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168F0" w14:textId="77777777" w:rsidR="00FA5B99" w:rsidRDefault="002240C6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5B99"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FA5B99" w14:paraId="0E88C6DB" w14:textId="77777777" w:rsidTr="001A31C4">
        <w:tc>
          <w:tcPr>
            <w:tcW w:w="1843" w:type="dxa"/>
            <w:tcBorders>
              <w:left w:val="single" w:sz="4" w:space="0" w:color="auto"/>
            </w:tcBorders>
          </w:tcPr>
          <w:p w14:paraId="72581E26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98AAC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9AD7E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A19FC6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B696F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33810FDB" w14:textId="77777777" w:rsidTr="001A31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17908" w14:textId="77777777" w:rsidR="00FA5B99" w:rsidRDefault="00FA5B99" w:rsidP="001A3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CCE798" w14:textId="77777777" w:rsidR="00FA5B99" w:rsidRDefault="002240C6" w:rsidP="001A31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5B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D9B33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79300" w14:textId="77777777" w:rsidR="00FA5B99" w:rsidRDefault="00FA5B99" w:rsidP="001A31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F2592" w14:textId="77777777" w:rsidR="00FA5B99" w:rsidRDefault="002240C6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5B9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A5B99" w14:paraId="04F97B31" w14:textId="77777777" w:rsidTr="001A31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4A18C6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56A6D" w14:textId="77777777" w:rsidR="00FA5B99" w:rsidRDefault="00FA5B99" w:rsidP="001A31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F0B33D" w14:textId="77777777" w:rsidR="00FA5B99" w:rsidRDefault="00FA5B99" w:rsidP="001A31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18E441" w14:textId="77777777" w:rsidR="00FA5B99" w:rsidRPr="007C2097" w:rsidRDefault="00FA5B99" w:rsidP="001A31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5B99" w14:paraId="6E7B2956" w14:textId="77777777" w:rsidTr="001A31C4">
        <w:tc>
          <w:tcPr>
            <w:tcW w:w="1843" w:type="dxa"/>
          </w:tcPr>
          <w:p w14:paraId="71F7B7BA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4BDD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523269A8" w14:textId="77777777" w:rsidTr="001A31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DB019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5945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analysis of testability concerns associated with the Rel-15 multi-band requirement (MBR) framework provided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 xml:space="preserve">, a practical approach to address the concerns is to introduce a maximum cap on to the per-band relaxation factors, such that </w:t>
            </w:r>
            <w:r>
              <w:t>∆</w:t>
            </w:r>
            <w:proofErr w:type="spellStart"/>
            <w:r>
              <w:t>MB</w:t>
            </w:r>
            <w:r w:rsidRPr="00816517">
              <w:rPr>
                <w:vertAlign w:val="subscript"/>
              </w:rPr>
              <w:t>P,n</w:t>
            </w:r>
            <w:proofErr w:type="spellEnd"/>
            <w:r>
              <w:t xml:space="preserve"> ≤ 0.75 dB and ∆</w:t>
            </w:r>
            <w:proofErr w:type="spellStart"/>
            <w:r>
              <w:t>MB</w:t>
            </w:r>
            <w:r w:rsidRPr="00816517">
              <w:rPr>
                <w:vertAlign w:val="subscript"/>
              </w:rPr>
              <w:t>S,n</w:t>
            </w:r>
            <w:proofErr w:type="spellEnd"/>
            <w:r>
              <w:t xml:space="preserve"> ≤ 0.75 </w:t>
            </w:r>
            <w:proofErr w:type="spellStart"/>
            <w:r>
              <w:t>dB.</w:t>
            </w:r>
            <w:proofErr w:type="spellEnd"/>
          </w:p>
        </w:tc>
      </w:tr>
      <w:tr w:rsidR="00FA5B99" w14:paraId="4C9CFCB0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37B5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20740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6F87A1AB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6CEFE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FC50E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maximum cap on to the per-band relaxation factors, such that </w:t>
            </w:r>
            <w:r>
              <w:t>∆</w:t>
            </w:r>
            <w:proofErr w:type="spellStart"/>
            <w:proofErr w:type="gramStart"/>
            <w:r>
              <w:t>MB</w:t>
            </w:r>
            <w:r w:rsidRPr="00816517">
              <w:rPr>
                <w:vertAlign w:val="subscript"/>
              </w:rPr>
              <w:t>P,n</w:t>
            </w:r>
            <w:proofErr w:type="spellEnd"/>
            <w:proofErr w:type="gramEnd"/>
            <w:r>
              <w:t xml:space="preserve"> ≤ 0.75 dB and ∆</w:t>
            </w:r>
            <w:proofErr w:type="spellStart"/>
            <w:r>
              <w:t>MB</w:t>
            </w:r>
            <w:r w:rsidRPr="00816517">
              <w:rPr>
                <w:vertAlign w:val="subscript"/>
              </w:rPr>
              <w:t>S,n</w:t>
            </w:r>
            <w:proofErr w:type="spellEnd"/>
            <w:r>
              <w:t xml:space="preserve"> ≤ 0.75 </w:t>
            </w:r>
            <w:proofErr w:type="spellStart"/>
            <w:r>
              <w:t>dB.</w:t>
            </w:r>
            <w:proofErr w:type="spellEnd"/>
          </w:p>
        </w:tc>
      </w:tr>
      <w:tr w:rsidR="00FA5B99" w14:paraId="58963799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2196D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651A1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772F4F13" w14:textId="77777777" w:rsidTr="001A31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C592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B3579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MBR framework will continue to exhibit the testabilty challenges identified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>.</w:t>
            </w:r>
          </w:p>
        </w:tc>
      </w:tr>
      <w:tr w:rsidR="00FA5B99" w14:paraId="627EFCE0" w14:textId="77777777" w:rsidTr="001A31C4">
        <w:tc>
          <w:tcPr>
            <w:tcW w:w="2694" w:type="dxa"/>
            <w:gridSpan w:val="2"/>
          </w:tcPr>
          <w:p w14:paraId="6CF99039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1ED285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3726DCCC" w14:textId="77777777" w:rsidTr="001A31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B7FEEF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BDD54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FA5B99" w14:paraId="4CBF2249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14C8F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2EA9C" w14:textId="77777777" w:rsidR="00FA5B99" w:rsidRDefault="00FA5B99" w:rsidP="001A3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B99" w14:paraId="195AAAFB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32C86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000FF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D31B31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6F780" w14:textId="77777777" w:rsidR="00FA5B99" w:rsidRDefault="00FA5B99" w:rsidP="001A3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11B507" w14:textId="77777777" w:rsidR="00FA5B99" w:rsidRDefault="00FA5B99" w:rsidP="001A3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B99" w14:paraId="6F7B083A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2611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2D93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C1A3F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17C56B" w14:textId="77777777" w:rsidR="00FA5B99" w:rsidRDefault="00FA5B99" w:rsidP="001A3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D6E3E" w14:textId="77777777" w:rsidR="00FA5B99" w:rsidRDefault="00FA5B99" w:rsidP="001A3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B99" w14:paraId="658459BA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792C1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5CF59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09659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84A87B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0297D" w14:textId="77777777" w:rsidR="00FA5B99" w:rsidRDefault="00FA5B99" w:rsidP="001A3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FA5B99" w14:paraId="132C1569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3330D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A4493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5A6D9" w14:textId="77777777" w:rsidR="00FA5B99" w:rsidRDefault="00FA5B99" w:rsidP="001A3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EBECD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AB4EF" w14:textId="77777777" w:rsidR="00FA5B99" w:rsidRDefault="00FA5B99" w:rsidP="001A3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B99" w14:paraId="5870872B" w14:textId="77777777" w:rsidTr="001A31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15CB" w14:textId="77777777" w:rsidR="00FA5B99" w:rsidRDefault="00FA5B99" w:rsidP="001A3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6CC82" w14:textId="77777777" w:rsidR="00FA5B99" w:rsidRDefault="00FA5B99" w:rsidP="001A31C4">
            <w:pPr>
              <w:pStyle w:val="CRCoverPage"/>
              <w:spacing w:after="0"/>
              <w:rPr>
                <w:noProof/>
              </w:rPr>
            </w:pPr>
          </w:p>
        </w:tc>
      </w:tr>
      <w:tr w:rsidR="00FA5B99" w14:paraId="0F34F8AF" w14:textId="77777777" w:rsidTr="001A31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E64D8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FA5B6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B99" w:rsidRPr="008863B9" w14:paraId="60CF76C3" w14:textId="77777777" w:rsidTr="001A31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50293" w14:textId="77777777" w:rsidR="00FA5B99" w:rsidRPr="008863B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B0B9A9" w14:textId="77777777" w:rsidR="00FA5B99" w:rsidRPr="008863B9" w:rsidRDefault="00FA5B99" w:rsidP="001A3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B99" w14:paraId="0E1ADE55" w14:textId="77777777" w:rsidTr="001A31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C0609" w14:textId="77777777" w:rsidR="00FA5B99" w:rsidRDefault="00FA5B99" w:rsidP="001A3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05006" w14:textId="77777777" w:rsidR="00FA5B99" w:rsidRDefault="00FA5B99" w:rsidP="001A3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D028F0" w14:textId="77777777" w:rsidR="00FA5B99" w:rsidRDefault="00FA5B99" w:rsidP="00FA5B99">
      <w:pPr>
        <w:pStyle w:val="CRCoverPage"/>
        <w:spacing w:after="0"/>
        <w:rPr>
          <w:noProof/>
          <w:sz w:val="8"/>
          <w:szCs w:val="8"/>
        </w:rPr>
      </w:pPr>
    </w:p>
    <w:p w14:paraId="7508EC9B" w14:textId="77777777" w:rsidR="00390A4F" w:rsidRDefault="00390A4F" w:rsidP="00390A4F">
      <w:pPr>
        <w:rPr>
          <w:noProof/>
        </w:rPr>
        <w:sectPr w:rsidR="00390A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1A048" w14:textId="2E9BFE4B" w:rsidR="00AA43A2" w:rsidRPr="00390A4F" w:rsidRDefault="00390A4F">
      <w:pPr>
        <w:rPr>
          <w:color w:val="FF0000"/>
        </w:rPr>
      </w:pPr>
      <w:r w:rsidRPr="00390A4F">
        <w:rPr>
          <w:noProof/>
          <w:color w:val="FF0000"/>
        </w:rPr>
        <w:lastRenderedPageBreak/>
        <w:t>&lt;&lt; start of changes &gt;&gt;</w:t>
      </w:r>
    </w:p>
    <w:p w14:paraId="753EA6B2" w14:textId="77777777" w:rsidR="00AA43A2" w:rsidRPr="00257DEF" w:rsidRDefault="00AB79F3">
      <w:pPr>
        <w:pStyle w:val="Heading4"/>
      </w:pPr>
      <w:bookmarkStart w:id="1" w:name="_Toc21339310"/>
      <w:bookmarkStart w:id="2" w:name="_Toc29804527"/>
      <w:r w:rsidRPr="00257DEF">
        <w:t>6.2.1.3</w:t>
      </w:r>
      <w:r w:rsidRPr="00257DEF">
        <w:tab/>
        <w:t xml:space="preserve">UE maximum output power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  <w:bookmarkEnd w:id="1"/>
      <w:bookmarkEnd w:id="2"/>
    </w:p>
    <w:p w14:paraId="7F8DF1DF" w14:textId="432C22E9" w:rsidR="00044CC7" w:rsidRPr="00257DEF" w:rsidRDefault="00044CC7" w:rsidP="008D5287">
      <w:r w:rsidRPr="00257DEF">
        <w:t xml:space="preserve">The following </w:t>
      </w:r>
      <w:r w:rsidR="000422ED" w:rsidRPr="00257DEF">
        <w:t xml:space="preserve">requirements </w:t>
      </w:r>
      <w:r w:rsidRPr="00257DEF">
        <w:t>define the maximum output power radiated by the UE for any transmission bandwidth within the channel bandwidth for non-CA configuration, unless otherwise stated. The period of measurement shall be at least one sub frame (1ms).</w:t>
      </w:r>
      <w:r w:rsidR="00632F17" w:rsidRPr="00257DEF">
        <w:t xml:space="preserve"> The requirement is verified with the test metric of </w:t>
      </w:r>
      <w:r w:rsidR="005D03D6" w:rsidRPr="00257DEF">
        <w:t xml:space="preserve">total component of </w:t>
      </w:r>
      <w:r w:rsidR="00632F17" w:rsidRPr="00257DEF">
        <w:t xml:space="preserve">EIRP (Link=Beam peak search grids, </w:t>
      </w:r>
      <w:proofErr w:type="spellStart"/>
      <w:r w:rsidR="00632F17" w:rsidRPr="00257DEF">
        <w:t>Meas</w:t>
      </w:r>
      <w:proofErr w:type="spellEnd"/>
      <w:r w:rsidR="00632F17" w:rsidRPr="00257DEF">
        <w:t>=Link angle).</w:t>
      </w:r>
      <w:r w:rsidR="009E358C" w:rsidRPr="00257DEF">
        <w:t xml:space="preserve"> The requirement for the UE which supports a single FR2 band is specified in Table 6.2.1.3-1. The requirement for the UE which supports multiple FR2 bands is specified in both Table 6.2.1.3-1 and Table 6.2.1.3-4.</w:t>
      </w:r>
    </w:p>
    <w:p w14:paraId="0384F7EB" w14:textId="77777777" w:rsidR="00044CC7" w:rsidRPr="00257DEF" w:rsidRDefault="00044CC7" w:rsidP="008D5287">
      <w:pPr>
        <w:pStyle w:val="TH"/>
      </w:pPr>
      <w:r w:rsidRPr="00257DEF">
        <w:t>Table 6.2.1</w:t>
      </w:r>
      <w:r w:rsidR="000422ED" w:rsidRPr="00257DEF">
        <w:t>.3</w:t>
      </w:r>
      <w:r w:rsidRPr="00257DEF">
        <w:t xml:space="preserve">-1: UE </w:t>
      </w:r>
      <w:r w:rsidR="000422ED" w:rsidRPr="00257DEF">
        <w:t>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57DEF" w:rsidRPr="00257DEF" w14:paraId="541B35C1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83F" w14:textId="77777777" w:rsidR="00044CC7" w:rsidRPr="00257DEF" w:rsidRDefault="000422ED" w:rsidP="008D5287">
            <w:pPr>
              <w:pStyle w:val="TAH"/>
            </w:pPr>
            <w:r w:rsidRPr="00257DEF">
              <w:t xml:space="preserve">Operating </w:t>
            </w:r>
            <w:r w:rsidR="00044CC7" w:rsidRPr="00257DEF">
              <w:t>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35D" w14:textId="77777777" w:rsidR="00044CC7" w:rsidRPr="00257DEF" w:rsidRDefault="00044CC7" w:rsidP="008D5287">
            <w:pPr>
              <w:pStyle w:val="TAH"/>
            </w:pPr>
            <w:r w:rsidRPr="00257DEF">
              <w:t xml:space="preserve">Min </w:t>
            </w:r>
            <w:r w:rsidR="00CF755C" w:rsidRPr="00257DEF">
              <w:t xml:space="preserve">peak </w:t>
            </w:r>
            <w:r w:rsidRPr="00257DEF">
              <w:t>EIRP (dBm)</w:t>
            </w:r>
          </w:p>
        </w:tc>
      </w:tr>
      <w:tr w:rsidR="00257DEF" w:rsidRPr="00257DEF" w14:paraId="322237E8" w14:textId="77777777" w:rsidTr="000422E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754" w14:textId="77777777" w:rsidR="00044CC7" w:rsidRPr="00257DEF" w:rsidRDefault="00044CC7" w:rsidP="008D5287">
            <w:pPr>
              <w:pStyle w:val="TAC"/>
            </w:pPr>
            <w:r w:rsidRPr="00257DE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FAA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74F6E36D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F61" w14:textId="77777777" w:rsidR="00044CC7" w:rsidRPr="00257DEF" w:rsidRDefault="00044CC7" w:rsidP="008D5287">
            <w:pPr>
              <w:pStyle w:val="TAC"/>
            </w:pPr>
            <w:r w:rsidRPr="00257DE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CBF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59C1409B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6D9" w14:textId="77777777" w:rsidR="00044CC7" w:rsidRPr="00257DEF" w:rsidRDefault="00044CC7" w:rsidP="008D5287">
            <w:pPr>
              <w:pStyle w:val="TAC"/>
            </w:pPr>
            <w:r w:rsidRPr="00257DE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6C30" w14:textId="77777777" w:rsidR="00044CC7" w:rsidRPr="00257DEF" w:rsidRDefault="000422ED" w:rsidP="008D5287">
            <w:pPr>
              <w:pStyle w:val="TAC"/>
            </w:pPr>
            <w:r w:rsidRPr="00257DEF">
              <w:t>20.6</w:t>
            </w:r>
          </w:p>
        </w:tc>
      </w:tr>
      <w:tr w:rsidR="00257DEF" w:rsidRPr="00257DEF" w14:paraId="04A035F2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BF9" w14:textId="77777777" w:rsidR="006971E2" w:rsidRPr="00257DEF" w:rsidRDefault="006971E2" w:rsidP="006971E2">
            <w:pPr>
              <w:pStyle w:val="TAC"/>
            </w:pPr>
            <w:r w:rsidRPr="00257DE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E5A" w14:textId="77777777" w:rsidR="006971E2" w:rsidRPr="00257DEF" w:rsidRDefault="000422ED" w:rsidP="006971E2">
            <w:pPr>
              <w:pStyle w:val="TAC"/>
            </w:pPr>
            <w:r w:rsidRPr="00257DEF">
              <w:t>22.4</w:t>
            </w:r>
          </w:p>
        </w:tc>
      </w:tr>
      <w:tr w:rsidR="00044CC7" w:rsidRPr="00257DEF" w14:paraId="3357D310" w14:textId="77777777" w:rsidTr="008D5287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8532CEB" w14:textId="77777777" w:rsidR="00044CC7" w:rsidRPr="00257DEF" w:rsidRDefault="00044CC7" w:rsidP="008D5287">
            <w:pPr>
              <w:pStyle w:val="TAN"/>
            </w:pPr>
            <w:r w:rsidRPr="00257DEF">
              <w:t>NOTE 1:</w:t>
            </w:r>
            <w:r w:rsidRPr="00257DEF">
              <w:tab/>
            </w:r>
            <w:r w:rsidR="000422ED" w:rsidRPr="00257DEF">
              <w:t>M</w:t>
            </w:r>
            <w:r w:rsidRPr="00257DEF">
              <w:t>inimum peak EIRP is defined as the lower limit without tolerance</w:t>
            </w:r>
          </w:p>
          <w:p w14:paraId="114230D3" w14:textId="6EC5D6B0" w:rsidR="005D03D6" w:rsidRPr="00257DEF" w:rsidRDefault="005D03D6" w:rsidP="008D5287">
            <w:pPr>
              <w:pStyle w:val="TAN"/>
            </w:pPr>
            <w:r w:rsidRPr="00257DEF">
              <w:t>NOTE 2:</w:t>
            </w:r>
            <w:r w:rsidRPr="00257DEF">
              <w:tab/>
            </w:r>
            <w:r w:rsidR="009E358C" w:rsidRPr="00257DEF">
              <w:t>Void</w:t>
            </w:r>
          </w:p>
        </w:tc>
      </w:tr>
    </w:tbl>
    <w:p w14:paraId="4B48E06F" w14:textId="77777777" w:rsidR="00044CC7" w:rsidRPr="00257DEF" w:rsidRDefault="00044CC7" w:rsidP="008D5287"/>
    <w:p w14:paraId="45D6D113" w14:textId="10809C0F" w:rsidR="00044CC7" w:rsidRPr="00257DEF" w:rsidRDefault="00044CC7" w:rsidP="008D5287">
      <w:pPr>
        <w:rPr>
          <w:sz w:val="24"/>
          <w:szCs w:val="24"/>
        </w:rPr>
      </w:pPr>
      <w:r w:rsidRPr="00257DEF">
        <w:t xml:space="preserve">The maximum output power values for TRP and EIRP are found on the </w:t>
      </w:r>
      <w:r w:rsidR="000422ED" w:rsidRPr="00257DEF">
        <w:t>T</w:t>
      </w:r>
      <w:r w:rsidRPr="00257DEF">
        <w:t>able</w:t>
      </w:r>
      <w:r w:rsidR="009E358C" w:rsidRPr="00257DEF">
        <w:t xml:space="preserve"> </w:t>
      </w:r>
      <w:r w:rsidR="000422ED" w:rsidRPr="00257DEF">
        <w:t>6.2.1.3-2</w:t>
      </w:r>
      <w:r w:rsidRPr="00257DEF">
        <w:t>. The max allowed EIRP is derived from regulatory requirements [8].</w:t>
      </w:r>
      <w:r w:rsidR="00632F17" w:rsidRPr="00257DEF">
        <w:t xml:space="preserve"> The requirements are verified with the test metrics of TRP (Link=TX beam peak direction) in beam locked mode and </w:t>
      </w:r>
      <w:r w:rsidR="00E505A6" w:rsidRPr="00257DEF">
        <w:t xml:space="preserve">the total component of </w:t>
      </w:r>
      <w:r w:rsidR="00632F17" w:rsidRPr="00257DEF">
        <w:t>EIRP</w:t>
      </w:r>
      <w:r w:rsidR="00E505A6" w:rsidRPr="00257DEF">
        <w:t xml:space="preserve"> </w:t>
      </w:r>
      <w:r w:rsidR="00632F17" w:rsidRPr="00257DEF">
        <w:t xml:space="preserve">(Link=TX beam peak direction, </w:t>
      </w:r>
      <w:proofErr w:type="spellStart"/>
      <w:r w:rsidR="00632F17" w:rsidRPr="00257DEF">
        <w:t>Meas</w:t>
      </w:r>
      <w:proofErr w:type="spellEnd"/>
      <w:r w:rsidR="00632F17" w:rsidRPr="00257DEF">
        <w:t>=Link angle).</w:t>
      </w:r>
    </w:p>
    <w:p w14:paraId="5D1F9C12" w14:textId="073B521C" w:rsidR="00044CC7" w:rsidRPr="00257DEF" w:rsidRDefault="00044CC7" w:rsidP="008D5287">
      <w:pPr>
        <w:pStyle w:val="TH"/>
      </w:pPr>
      <w:r w:rsidRPr="00257DEF">
        <w:t>Table 6.2.1</w:t>
      </w:r>
      <w:r w:rsidR="00811FCD" w:rsidRPr="00257DEF">
        <w:t>.3</w:t>
      </w:r>
      <w:r w:rsidRPr="00257DEF">
        <w:t xml:space="preserve">-2: UE </w:t>
      </w:r>
      <w:r w:rsidR="00CF755C" w:rsidRPr="00257DEF">
        <w:t xml:space="preserve">maximum output power limits </w:t>
      </w:r>
      <w:r w:rsidR="000422ED" w:rsidRPr="00257DEF"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7DEF" w:rsidRPr="00257DEF" w14:paraId="4261F1BC" w14:textId="77777777" w:rsidTr="008D5287">
        <w:tc>
          <w:tcPr>
            <w:tcW w:w="1606" w:type="dxa"/>
            <w:shd w:val="clear" w:color="auto" w:fill="auto"/>
            <w:vAlign w:val="center"/>
          </w:tcPr>
          <w:p w14:paraId="20B33409" w14:textId="77777777" w:rsidR="00044CC7" w:rsidRPr="00257DEF" w:rsidRDefault="000422ED" w:rsidP="008D5287">
            <w:pPr>
              <w:pStyle w:val="TAH"/>
              <w:rPr>
                <w:rFonts w:eastAsia="Calibri"/>
                <w:szCs w:val="22"/>
              </w:rPr>
            </w:pPr>
            <w:bookmarkStart w:id="3" w:name="_Hlk515357814"/>
            <w:r w:rsidRPr="00257DEF">
              <w:rPr>
                <w:rFonts w:eastAsia="Calibri"/>
                <w:szCs w:val="22"/>
              </w:rPr>
              <w:t xml:space="preserve">Operating </w:t>
            </w:r>
            <w:r w:rsidR="00044CC7" w:rsidRPr="00257DEF">
              <w:rPr>
                <w:rFonts w:eastAsia="Calibri"/>
                <w:szCs w:val="22"/>
              </w:rPr>
              <w:t>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5DFFA6A" w14:textId="77777777" w:rsidR="00044CC7" w:rsidRPr="00257DEF" w:rsidRDefault="00EC4003" w:rsidP="008D5287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Max TRP</w:t>
            </w:r>
            <w:r w:rsidR="00044CC7" w:rsidRPr="00257DEF">
              <w:rPr>
                <w:rFonts w:eastAsia="Calibri"/>
                <w:szCs w:val="22"/>
              </w:rPr>
              <w:t xml:space="preserve"> (dBm)</w:t>
            </w:r>
          </w:p>
        </w:tc>
        <w:tc>
          <w:tcPr>
            <w:tcW w:w="1633" w:type="dxa"/>
            <w:shd w:val="clear" w:color="auto" w:fill="auto"/>
          </w:tcPr>
          <w:p w14:paraId="4C967060" w14:textId="77777777" w:rsidR="00044CC7" w:rsidRPr="00257DEF" w:rsidRDefault="000422ED" w:rsidP="00ED7884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 xml:space="preserve">Max </w:t>
            </w:r>
            <w:r w:rsidR="00044CC7" w:rsidRPr="00257DEF">
              <w:rPr>
                <w:rFonts w:eastAsia="Calibri"/>
                <w:szCs w:val="22"/>
              </w:rPr>
              <w:t>EIRP (dBm)</w:t>
            </w:r>
          </w:p>
        </w:tc>
      </w:tr>
      <w:tr w:rsidR="00257DEF" w:rsidRPr="00257DEF" w14:paraId="0EFC8ED4" w14:textId="77777777" w:rsidTr="008D5287">
        <w:tc>
          <w:tcPr>
            <w:tcW w:w="1606" w:type="dxa"/>
            <w:shd w:val="clear" w:color="auto" w:fill="auto"/>
          </w:tcPr>
          <w:p w14:paraId="4283917D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C713A3B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D3D0C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224A2FF9" w14:textId="77777777" w:rsidTr="008D5287">
        <w:tc>
          <w:tcPr>
            <w:tcW w:w="1606" w:type="dxa"/>
            <w:shd w:val="clear" w:color="auto" w:fill="auto"/>
          </w:tcPr>
          <w:p w14:paraId="0A000128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392077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39F5344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6C84036D" w14:textId="77777777" w:rsidTr="008D5287">
        <w:tc>
          <w:tcPr>
            <w:tcW w:w="1606" w:type="dxa"/>
            <w:shd w:val="clear" w:color="auto" w:fill="auto"/>
          </w:tcPr>
          <w:p w14:paraId="131F15E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A97624F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A3370F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6971E2" w:rsidRPr="00257DEF" w14:paraId="157BC4FB" w14:textId="77777777" w:rsidTr="008D5287">
        <w:tc>
          <w:tcPr>
            <w:tcW w:w="1606" w:type="dxa"/>
            <w:shd w:val="clear" w:color="auto" w:fill="auto"/>
          </w:tcPr>
          <w:p w14:paraId="1F8469A8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D60BA7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89D34B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bookmarkEnd w:id="3"/>
    </w:tbl>
    <w:p w14:paraId="484097D7" w14:textId="77777777" w:rsidR="000422ED" w:rsidRPr="00257DEF" w:rsidRDefault="000422ED" w:rsidP="008D5287"/>
    <w:p w14:paraId="710DF7F5" w14:textId="307FD55B" w:rsidR="009E3C26" w:rsidRPr="00257DEF" w:rsidRDefault="000422ED" w:rsidP="008D5287">
      <w:r w:rsidRPr="00257DEF">
        <w:t>The minimum EIRP at the 50</w:t>
      </w:r>
      <w:r w:rsidR="00E14715" w:rsidRPr="00257DEF">
        <w:rPr>
          <w:vertAlign w:val="superscript"/>
        </w:rPr>
        <w:t>th</w:t>
      </w:r>
      <w:r w:rsidR="00B43FFD" w:rsidRPr="00257DEF">
        <w:t xml:space="preserve"> </w:t>
      </w:r>
      <w:r w:rsidRPr="00257DEF">
        <w:t>percentile of the distribution of radiated power measured over the full sphere around the UE is defined as the spherical coverage requirement and is found in Table 6.2.1.3-3 below.</w:t>
      </w:r>
      <w:r w:rsidR="00B43FFD" w:rsidRPr="00257DEF">
        <w:t xml:space="preserve"> The requirement is verified with the test metric of </w:t>
      </w:r>
      <w:r w:rsidR="005D03D6" w:rsidRPr="00257DEF">
        <w:t xml:space="preserve">the total component of </w:t>
      </w:r>
      <w:r w:rsidR="00B43FFD" w:rsidRPr="00257DEF">
        <w:t>EIRP</w:t>
      </w:r>
      <w:r w:rsidR="004905F3" w:rsidRPr="00257DEF">
        <w:t xml:space="preserve"> </w:t>
      </w:r>
      <w:r w:rsidR="00B43FFD" w:rsidRPr="00257DEF">
        <w:t xml:space="preserve">(Link=Beam peak search grids, </w:t>
      </w:r>
      <w:proofErr w:type="spellStart"/>
      <w:r w:rsidR="00B43FFD" w:rsidRPr="00257DEF">
        <w:t>Meas</w:t>
      </w:r>
      <w:proofErr w:type="spellEnd"/>
      <w:r w:rsidR="00B43FFD" w:rsidRPr="00257DEF">
        <w:t>=Link angle).</w:t>
      </w:r>
      <w:r w:rsidR="009E358C" w:rsidRPr="00257DEF">
        <w:t xml:space="preserve"> The requirement for the UE which supports a single FR2 band is specified in Table 6.2.1.3-3. The requirement for the UE which supports multiple FR2 bands is specified in both Table 6.2.1.3-3 and Table 6.2.1.3-4.</w:t>
      </w:r>
    </w:p>
    <w:p w14:paraId="3FEE5E93" w14:textId="77777777" w:rsidR="00AA43A2" w:rsidRPr="00257DEF" w:rsidRDefault="000422ED">
      <w:pPr>
        <w:pStyle w:val="TH"/>
      </w:pPr>
      <w:r w:rsidRPr="00257DEF">
        <w:t xml:space="preserve">Table 6.2.1.3-3: UE </w:t>
      </w:r>
      <w:r w:rsidR="00CF755C" w:rsidRPr="00257DEF">
        <w:t>s</w:t>
      </w:r>
      <w:r w:rsidRPr="00257DEF">
        <w:t xml:space="preserve">pherical </w:t>
      </w:r>
      <w:r w:rsidR="00CF755C" w:rsidRPr="00257DEF">
        <w:t>c</w:t>
      </w:r>
      <w:r w:rsidRPr="00257DEF">
        <w:t xml:space="preserve">overage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57DEF" w:rsidRPr="00257DEF" w14:paraId="0AEA3368" w14:textId="77777777" w:rsidTr="00CD7CCE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36AF0EE3" w14:textId="77777777" w:rsidR="00AA43A2" w:rsidRPr="00257DEF" w:rsidRDefault="00CD7CCE">
            <w:pPr>
              <w:pStyle w:val="TAH"/>
            </w:pPr>
            <w:r w:rsidRPr="00257DEF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4DADA00" w14:textId="781342F4" w:rsidR="00AA43A2" w:rsidRPr="00257DEF" w:rsidRDefault="00CD7CCE">
            <w:pPr>
              <w:pStyle w:val="TAH"/>
            </w:pPr>
            <w:r w:rsidRPr="00257DEF">
              <w:t>Min EIRP at 50</w:t>
            </w:r>
            <w:r w:rsidR="00CB4326" w:rsidRPr="00257DEF">
              <w:rPr>
                <w:vertAlign w:val="superscript"/>
              </w:rPr>
              <w:t xml:space="preserve"> </w:t>
            </w:r>
            <w:r w:rsidRPr="00257DEF">
              <w:t>%-tile CDF (dBm)</w:t>
            </w:r>
          </w:p>
        </w:tc>
      </w:tr>
      <w:tr w:rsidR="00257DEF" w:rsidRPr="00257DEF" w14:paraId="77E043BF" w14:textId="77777777" w:rsidTr="00CD7CCE">
        <w:trPr>
          <w:trHeight w:val="105"/>
        </w:trPr>
        <w:tc>
          <w:tcPr>
            <w:tcW w:w="2694" w:type="dxa"/>
            <w:shd w:val="clear" w:color="auto" w:fill="auto"/>
          </w:tcPr>
          <w:p w14:paraId="55C2C491" w14:textId="77777777" w:rsidR="00AA43A2" w:rsidRPr="00257DEF" w:rsidRDefault="00CD7CCE">
            <w:pPr>
              <w:pStyle w:val="TAC"/>
            </w:pPr>
            <w:r w:rsidRPr="00257DE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FBD9D3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043274C8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7193FD41" w14:textId="77777777" w:rsidR="00AA43A2" w:rsidRPr="00257DEF" w:rsidRDefault="00CD7CCE">
            <w:pPr>
              <w:pStyle w:val="TAC"/>
            </w:pPr>
            <w:r w:rsidRPr="00257DE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67A504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4CE9B5AC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1EB6C678" w14:textId="77777777" w:rsidR="00AA43A2" w:rsidRPr="00257DEF" w:rsidRDefault="00CD7CCE">
            <w:pPr>
              <w:pStyle w:val="TAC"/>
            </w:pPr>
            <w:r w:rsidRPr="00257DE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E8AAB4" w14:textId="77777777" w:rsidR="00AA43A2" w:rsidRPr="00257DEF" w:rsidRDefault="00CD7CCE">
            <w:pPr>
              <w:pStyle w:val="TAC"/>
            </w:pPr>
            <w:r w:rsidRPr="00257DEF">
              <w:t>8</w:t>
            </w:r>
          </w:p>
        </w:tc>
      </w:tr>
      <w:tr w:rsidR="00257DEF" w:rsidRPr="00257DEF" w14:paraId="2B07E58D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3CEB721C" w14:textId="77777777" w:rsidR="00AA43A2" w:rsidRPr="00257DEF" w:rsidRDefault="00CD7CCE">
            <w:pPr>
              <w:pStyle w:val="TAC"/>
            </w:pPr>
            <w:r w:rsidRPr="00257DE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8561DB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BF314F" w:rsidRPr="00257DEF" w14:paraId="31A28DE3" w14:textId="77777777" w:rsidTr="00CD7CC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FE27A4" w14:textId="77777777" w:rsidR="00AA43A2" w:rsidRPr="00257DEF" w:rsidRDefault="00CD7CCE">
            <w:pPr>
              <w:pStyle w:val="TAN"/>
            </w:pPr>
            <w:r w:rsidRPr="00257DEF">
              <w:t>NOTE 1:</w:t>
            </w:r>
            <w:r w:rsidR="00594029" w:rsidRPr="00257DEF">
              <w:tab/>
            </w:r>
            <w:r w:rsidRPr="00257DEF">
              <w:t>Minimum EIRP at 50 %-tile CDF is defined as the lower limit without tolerance</w:t>
            </w:r>
          </w:p>
          <w:p w14:paraId="2AF5EC0F" w14:textId="36CA13A7" w:rsidR="00AA43A2" w:rsidRPr="00257DEF" w:rsidRDefault="00CD7CCE">
            <w:pPr>
              <w:pStyle w:val="TAN"/>
            </w:pPr>
            <w:r w:rsidRPr="00257DEF">
              <w:t>NOTE 2:</w:t>
            </w:r>
            <w:r w:rsidR="00594029" w:rsidRPr="00257DEF">
              <w:tab/>
            </w:r>
            <w:r w:rsidR="009E358C" w:rsidRPr="00257DEF">
              <w:t>Void</w:t>
            </w:r>
          </w:p>
          <w:p w14:paraId="79439B1D" w14:textId="15FC8EE4" w:rsidR="001330A7" w:rsidRPr="00257DEF" w:rsidRDefault="001330A7">
            <w:pPr>
              <w:pStyle w:val="TAN"/>
            </w:pPr>
            <w:r w:rsidRPr="00257DEF">
              <w:t>NOTE 3:</w:t>
            </w:r>
            <w:r w:rsidR="00BF4576" w:rsidRPr="00257DEF">
              <w:tab/>
            </w:r>
            <w:r w:rsidRPr="00257DEF">
              <w:t>The requirements in this table are verified only under normal temperature conditions as defined in Annex E.2.1.</w:t>
            </w:r>
          </w:p>
        </w:tc>
      </w:tr>
    </w:tbl>
    <w:p w14:paraId="1885F73B" w14:textId="77777777" w:rsidR="00E505A6" w:rsidRPr="00257DEF" w:rsidRDefault="00E505A6" w:rsidP="00E505A6"/>
    <w:p w14:paraId="6FE2CAD5" w14:textId="7654839D" w:rsidR="00F71C70" w:rsidRDefault="00E505A6" w:rsidP="00853149">
      <w:pPr>
        <w:rPr>
          <w:ins w:id="4" w:author="Ericsson" w:date="2020-05-12T04:38:00Z"/>
        </w:rPr>
      </w:pPr>
      <w:r w:rsidRPr="00257DEF">
        <w:t>For the UEs that support multiple FR2 band</w:t>
      </w:r>
      <w:r w:rsidRPr="00257DEF">
        <w:rPr>
          <w:rFonts w:hint="eastAsia"/>
        </w:rPr>
        <w:t>s</w:t>
      </w:r>
      <w:r w:rsidRPr="00257DEF">
        <w:t xml:space="preserve">, minimum requirement for peak EIRP and EIRP spherical coverage in Tables 6.2.1.3-1 and 6.2.1.3-3 shall be decreased per band, respectively, by the peak EIRP relaxation parameter </w:t>
      </w:r>
      <w:r w:rsidRPr="00257DEF">
        <w:rPr>
          <w:rFonts w:ascii="Symbol" w:hAnsi="Symbol"/>
        </w:rPr>
        <w:t></w:t>
      </w:r>
      <w:proofErr w:type="spellStart"/>
      <w:proofErr w:type="gramStart"/>
      <w:r w:rsidRPr="00257DEF">
        <w:t>MB</w:t>
      </w:r>
      <w:r w:rsidRPr="00257DEF">
        <w:rPr>
          <w:vertAlign w:val="subscript"/>
        </w:rPr>
        <w:t>P,n</w:t>
      </w:r>
      <w:proofErr w:type="spellEnd"/>
      <w:proofErr w:type="gramEnd"/>
      <w:r w:rsidRPr="00257DEF">
        <w:t xml:space="preserve"> and EIRP spherical coverage relaxation parameter </w:t>
      </w:r>
      <w:r w:rsidRPr="00257DEF">
        <w:rPr>
          <w:rFonts w:ascii="Symbol" w:hAnsi="Symbol"/>
        </w:rPr>
        <w:t></w:t>
      </w:r>
      <w:proofErr w:type="spellStart"/>
      <w:r w:rsidRPr="00257DEF">
        <w:t>MB</w:t>
      </w:r>
      <w:r w:rsidRPr="00257DEF">
        <w:rPr>
          <w:vertAlign w:val="subscript"/>
        </w:rPr>
        <w:t>S,n</w:t>
      </w:r>
      <w:proofErr w:type="spellEnd"/>
      <w:r w:rsidRPr="00257DEF">
        <w:t xml:space="preserve">. For each combination of supported bands </w:t>
      </w:r>
      <w:proofErr w:type="spellStart"/>
      <w:r w:rsidRPr="00257DEF">
        <w:t>Δ</w:t>
      </w:r>
      <w:proofErr w:type="gramStart"/>
      <w:r w:rsidRPr="00257DEF">
        <w:t>MB</w:t>
      </w:r>
      <w:r w:rsidRPr="00257DEF">
        <w:rPr>
          <w:vertAlign w:val="subscript"/>
        </w:rPr>
        <w:t>P,n</w:t>
      </w:r>
      <w:proofErr w:type="spellEnd"/>
      <w:proofErr w:type="gramEnd"/>
      <w:r w:rsidRPr="00257DEF">
        <w:t xml:space="preserve"> and </w:t>
      </w:r>
      <w:proofErr w:type="spellStart"/>
      <w:r w:rsidRPr="00257DEF">
        <w:t>ΔMB</w:t>
      </w:r>
      <w:r w:rsidRPr="00257DEF">
        <w:rPr>
          <w:vertAlign w:val="subscript"/>
        </w:rPr>
        <w:t>S,n</w:t>
      </w:r>
      <w:proofErr w:type="spellEnd"/>
      <w:r w:rsidRPr="00257DEF">
        <w:t xml:space="preserve"> apply to each supported band </w:t>
      </w:r>
      <w:r w:rsidRPr="00257DEF">
        <w:rPr>
          <w:i/>
        </w:rPr>
        <w:t>n</w:t>
      </w:r>
      <w:r w:rsidRPr="00257DEF">
        <w:t>, such that the total relaxations, ∑MB</w:t>
      </w:r>
      <w:r w:rsidRPr="00257DEF">
        <w:rPr>
          <w:vertAlign w:val="subscript"/>
        </w:rPr>
        <w:t>P</w:t>
      </w:r>
      <w:r w:rsidRPr="00257DEF">
        <w:t xml:space="preserve"> and ∑MB</w:t>
      </w:r>
      <w:r w:rsidRPr="00257DEF">
        <w:rPr>
          <w:vertAlign w:val="subscript"/>
        </w:rPr>
        <w:t>S</w:t>
      </w:r>
      <w:r w:rsidRPr="00257DEF">
        <w:t xml:space="preserve">, across all supported bands </w:t>
      </w:r>
      <w:r w:rsidR="009E358C" w:rsidRPr="00257DEF">
        <w:t>shall</w:t>
      </w:r>
      <w:r w:rsidRPr="00257DEF">
        <w:t xml:space="preserve"> not exceed the total value indicated</w:t>
      </w:r>
      <w:r w:rsidR="009E358C" w:rsidRPr="00257DEF">
        <w:t xml:space="preserve"> in Table 6.2.1.3-4</w:t>
      </w:r>
      <w:r w:rsidRPr="00257DEF">
        <w:t>.</w:t>
      </w:r>
      <w:r w:rsidR="00853149">
        <w:t xml:space="preserve"> </w:t>
      </w:r>
      <w:bookmarkStart w:id="5" w:name="_Hlk40258313"/>
      <w:ins w:id="6" w:author="Zhao, Kun" w:date="2020-05-13T10:30:00Z">
        <w:r w:rsidR="00000134" w:rsidRPr="00720894">
          <w:rPr>
            <w:lang w:eastAsia="ko-KR"/>
          </w:rPr>
          <w:t>For Rel-15 UEs implementing bands specified in Rel-16 and later, Rel-16 MBR framework applies</w:t>
        </w:r>
      </w:ins>
      <w:ins w:id="7" w:author="Zhao, Kun" w:date="2020-05-13T10:33:00Z">
        <w:r w:rsidR="00000134" w:rsidRPr="00720894">
          <w:rPr>
            <w:lang w:eastAsia="ko-KR"/>
          </w:rPr>
          <w:t>.</w:t>
        </w:r>
      </w:ins>
    </w:p>
    <w:bookmarkEnd w:id="5"/>
    <w:p w14:paraId="3358C74E" w14:textId="77777777" w:rsidR="00F71C70" w:rsidRDefault="00F71C70" w:rsidP="00E505A6"/>
    <w:p w14:paraId="47ED0FDE" w14:textId="77777777" w:rsidR="00F71C70" w:rsidRPr="00257DEF" w:rsidRDefault="00F71C70" w:rsidP="00E505A6"/>
    <w:p w14:paraId="13E5CEE8" w14:textId="77777777" w:rsidR="00E505A6" w:rsidRPr="00257DEF" w:rsidRDefault="00E505A6" w:rsidP="00E505A6">
      <w:pPr>
        <w:pStyle w:val="TH"/>
      </w:pPr>
      <w:r w:rsidRPr="00257DE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57DEF" w:rsidRPr="00257DEF" w14:paraId="5DE382A4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23F547F" w14:textId="77777777" w:rsidR="00E505A6" w:rsidRPr="00257DEF" w:rsidRDefault="00E505A6" w:rsidP="000430E8">
            <w:pPr>
              <w:pStyle w:val="TAH"/>
            </w:pPr>
            <w:r w:rsidRPr="00257DEF">
              <w:t>Supported bands</w:t>
            </w:r>
          </w:p>
        </w:tc>
        <w:tc>
          <w:tcPr>
            <w:tcW w:w="2292" w:type="dxa"/>
          </w:tcPr>
          <w:p w14:paraId="02999183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P</w:t>
            </w:r>
            <w:r w:rsidRPr="00257DEF">
              <w:t xml:space="preserve"> (dB)</w:t>
            </w:r>
          </w:p>
        </w:tc>
        <w:tc>
          <w:tcPr>
            <w:tcW w:w="2379" w:type="dxa"/>
          </w:tcPr>
          <w:p w14:paraId="58700E5A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S</w:t>
            </w:r>
            <w:r w:rsidRPr="00257DEF">
              <w:t xml:space="preserve"> (dB)</w:t>
            </w:r>
          </w:p>
        </w:tc>
      </w:tr>
      <w:tr w:rsidR="00257DEF" w:rsidRPr="00257DEF" w14:paraId="0D2A458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17A64A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n258</w:t>
            </w:r>
          </w:p>
        </w:tc>
        <w:tc>
          <w:tcPr>
            <w:tcW w:w="2292" w:type="dxa"/>
            <w:vAlign w:val="center"/>
          </w:tcPr>
          <w:p w14:paraId="3253677C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1.3</w:t>
            </w:r>
          </w:p>
        </w:tc>
        <w:tc>
          <w:tcPr>
            <w:tcW w:w="2379" w:type="dxa"/>
            <w:vAlign w:val="center"/>
          </w:tcPr>
          <w:p w14:paraId="44B5CA9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2B1D0B66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1E66568" w14:textId="77777777" w:rsidR="009E358C" w:rsidRPr="00257DEF" w:rsidRDefault="009E358C" w:rsidP="00617B38">
            <w:pPr>
              <w:pStyle w:val="TAL"/>
            </w:pPr>
            <w:r w:rsidRPr="00257DEF">
              <w:rPr>
                <w:rFonts w:hint="eastAsia"/>
              </w:rPr>
              <w:t>n257, n260</w:t>
            </w:r>
          </w:p>
          <w:p w14:paraId="717568A3" w14:textId="05CF06BF" w:rsidR="00637F9F" w:rsidRPr="00257DEF" w:rsidRDefault="00637F9F" w:rsidP="00617B38">
            <w:pPr>
              <w:pStyle w:val="TAL"/>
            </w:pPr>
            <w:r w:rsidRPr="00257DEF">
              <w:t>n258, n260</w:t>
            </w:r>
          </w:p>
        </w:tc>
        <w:tc>
          <w:tcPr>
            <w:tcW w:w="2292" w:type="dxa"/>
            <w:vAlign w:val="center"/>
          </w:tcPr>
          <w:p w14:paraId="403C1832" w14:textId="212E9750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5C790E0E" w14:textId="136F8C71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:rsidDel="000E550B" w14:paraId="0D5F4CD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BEDA0DD" w14:textId="4C58197E" w:rsidR="00431090" w:rsidRPr="00257DEF" w:rsidDel="000E550B" w:rsidRDefault="00431090" w:rsidP="000430E8">
            <w:pPr>
              <w:pStyle w:val="TAC"/>
              <w:jc w:val="left"/>
            </w:pPr>
            <w:r w:rsidRPr="00257DEF">
              <w:t>n257, n261</w:t>
            </w:r>
          </w:p>
        </w:tc>
        <w:tc>
          <w:tcPr>
            <w:tcW w:w="2292" w:type="dxa"/>
            <w:vAlign w:val="center"/>
          </w:tcPr>
          <w:p w14:paraId="66414A2D" w14:textId="1D6B81F4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71C77EFB" w14:textId="4530498C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</w:tr>
      <w:tr w:rsidR="00257DEF" w:rsidRPr="00257DEF" w14:paraId="73228F8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5039FE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n261</w:t>
            </w:r>
          </w:p>
        </w:tc>
        <w:tc>
          <w:tcPr>
            <w:tcW w:w="2292" w:type="dxa"/>
            <w:vAlign w:val="center"/>
          </w:tcPr>
          <w:p w14:paraId="171A4DB7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6724356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6DB2B628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FE934B1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n260, n261</w:t>
            </w:r>
          </w:p>
        </w:tc>
        <w:tc>
          <w:tcPr>
            <w:tcW w:w="2292" w:type="dxa"/>
            <w:vAlign w:val="center"/>
          </w:tcPr>
          <w:p w14:paraId="00972D84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42B9D1CE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2</w:t>
            </w:r>
          </w:p>
        </w:tc>
      </w:tr>
      <w:tr w:rsidR="00257DEF" w:rsidRPr="00257DEF" w14:paraId="3028BAB2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FCFF744" w14:textId="77777777" w:rsidR="009E358C" w:rsidRPr="00C01A57" w:rsidRDefault="009E358C" w:rsidP="009E358C">
            <w:pPr>
              <w:pStyle w:val="TAC"/>
              <w:jc w:val="left"/>
            </w:pPr>
            <w:r w:rsidRPr="00C01A57">
              <w:t>n257, n258, n260</w:t>
            </w:r>
          </w:p>
          <w:p w14:paraId="10500517" w14:textId="77777777" w:rsidR="002C3795" w:rsidRPr="00C01A57" w:rsidRDefault="002C3795" w:rsidP="009E358C">
            <w:pPr>
              <w:pStyle w:val="TAC"/>
              <w:jc w:val="left"/>
            </w:pPr>
            <w:r w:rsidRPr="00C01A57">
              <w:t>n257, n258, n261</w:t>
            </w:r>
          </w:p>
          <w:p w14:paraId="5553D8CA" w14:textId="25DE316D" w:rsidR="002C3795" w:rsidRPr="00C01A57" w:rsidRDefault="002C3795" w:rsidP="009E358C">
            <w:pPr>
              <w:pStyle w:val="TAC"/>
              <w:jc w:val="left"/>
            </w:pPr>
            <w:r w:rsidRPr="00C01A57">
              <w:t>n257, n258, n260, n261</w:t>
            </w:r>
          </w:p>
        </w:tc>
        <w:tc>
          <w:tcPr>
            <w:tcW w:w="2292" w:type="dxa"/>
          </w:tcPr>
          <w:p w14:paraId="0CB09EB8" w14:textId="178F14BD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</w:t>
            </w:r>
          </w:p>
        </w:tc>
        <w:tc>
          <w:tcPr>
            <w:tcW w:w="2379" w:type="dxa"/>
          </w:tcPr>
          <w:p w14:paraId="6EC5AA72" w14:textId="671B4557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37E1D05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95534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n260, n261</w:t>
            </w:r>
          </w:p>
        </w:tc>
        <w:tc>
          <w:tcPr>
            <w:tcW w:w="2292" w:type="dxa"/>
            <w:vAlign w:val="center"/>
          </w:tcPr>
          <w:p w14:paraId="0CA8CC33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0.5</w:t>
            </w:r>
          </w:p>
        </w:tc>
        <w:tc>
          <w:tcPr>
            <w:tcW w:w="2379" w:type="dxa"/>
            <w:vAlign w:val="center"/>
          </w:tcPr>
          <w:p w14:paraId="42AE683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6907ED7D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D026DD3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n260, n261</w:t>
            </w:r>
          </w:p>
        </w:tc>
        <w:tc>
          <w:tcPr>
            <w:tcW w:w="2292" w:type="dxa"/>
            <w:vAlign w:val="center"/>
          </w:tcPr>
          <w:p w14:paraId="113C17C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1.5</w:t>
            </w:r>
          </w:p>
        </w:tc>
        <w:tc>
          <w:tcPr>
            <w:tcW w:w="2379" w:type="dxa"/>
            <w:vAlign w:val="center"/>
          </w:tcPr>
          <w:p w14:paraId="496955A8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BF314F" w:rsidRPr="00257DEF" w14:paraId="68661281" w14:textId="77777777" w:rsidTr="000430E8">
        <w:trPr>
          <w:trHeight w:val="305"/>
          <w:jc w:val="center"/>
        </w:trPr>
        <w:tc>
          <w:tcPr>
            <w:tcW w:w="7324" w:type="dxa"/>
            <w:gridSpan w:val="3"/>
          </w:tcPr>
          <w:p w14:paraId="567CFC70" w14:textId="77777777" w:rsidR="00E505A6" w:rsidRPr="00257DEF" w:rsidRDefault="00E505A6" w:rsidP="000430E8">
            <w:pPr>
              <w:pStyle w:val="TAN"/>
            </w:pPr>
            <w:r w:rsidRPr="00257DEF">
              <w:t>NOTE 1:</w:t>
            </w:r>
            <w:r w:rsidRPr="00257DEF">
              <w:tab/>
              <w:t>The requirements in this table are applicable to UEs which support only the indicated bands</w:t>
            </w:r>
          </w:p>
          <w:p w14:paraId="13ED289C" w14:textId="77777777" w:rsidR="00E505A6" w:rsidRPr="00257DEF" w:rsidRDefault="00E505A6" w:rsidP="000430E8">
            <w:pPr>
              <w:pStyle w:val="TAN"/>
            </w:pPr>
            <w:r w:rsidRPr="00257DEF">
              <w:t>NOTE 2:</w:t>
            </w:r>
            <w:r w:rsidRPr="00257DEF">
              <w:tab/>
              <w:t xml:space="preserve">For supported bands n260 + n261, </w:t>
            </w:r>
            <w:proofErr w:type="spellStart"/>
            <w:r w:rsidRPr="00257DEF">
              <w:t>Δ</w:t>
            </w:r>
            <w:proofErr w:type="gramStart"/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proofErr w:type="spellEnd"/>
            <w:proofErr w:type="gramEnd"/>
            <w:r w:rsidRPr="00257DEF">
              <w:rPr>
                <w:vertAlign w:val="subscript"/>
              </w:rPr>
              <w:t xml:space="preserve"> </w:t>
            </w:r>
            <w:r w:rsidRPr="00257DEF">
              <w:t>is not applied for band n260</w:t>
            </w:r>
          </w:p>
          <w:p w14:paraId="4B65FC0B" w14:textId="154E5141" w:rsidR="00F71C70" w:rsidRDefault="00E505A6" w:rsidP="00F71C70">
            <w:pPr>
              <w:pStyle w:val="TAN"/>
              <w:rPr>
                <w:ins w:id="8" w:author="Ericsson" w:date="2020-05-12T04:42:00Z"/>
              </w:rPr>
            </w:pPr>
            <w:r w:rsidRPr="00257DEF">
              <w:t>NOTE 3:</w:t>
            </w:r>
            <w:r w:rsidRPr="00257DEF">
              <w:tab/>
              <w:t xml:space="preserve">For n260, maximum applicable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proofErr w:type="gramStart"/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proofErr w:type="spellEnd"/>
            <w:proofErr w:type="gramEnd"/>
            <w:r w:rsidRPr="00257DEF">
              <w:t xml:space="preserve"> is 0.4 dB</w:t>
            </w:r>
            <w:ins w:id="9" w:author="Apple Inc." w:date="2020-02-12T02:39:00Z">
              <w:r w:rsidR="00102FC7">
                <w:t xml:space="preserve"> </w:t>
              </w:r>
            </w:ins>
            <w:ins w:id="10" w:author="Zhao, Kun" w:date="2020-05-13T10:37:00Z">
              <w:r w:rsidR="00254AA4">
                <w:t xml:space="preserve"> and </w:t>
              </w:r>
              <w:r w:rsidR="00254AA4" w:rsidRPr="00257DEF">
                <w:rPr>
                  <w:rFonts w:ascii="Symbol" w:hAnsi="Symbol"/>
                </w:rPr>
                <w:t></w:t>
              </w:r>
              <w:proofErr w:type="spellStart"/>
              <w:r w:rsidR="00254AA4" w:rsidRPr="00257DEF">
                <w:t>MB</w:t>
              </w:r>
              <w:r w:rsidR="00254AA4">
                <w:rPr>
                  <w:vertAlign w:val="subscript"/>
                </w:rPr>
                <w:t>P</w:t>
              </w:r>
              <w:r w:rsidR="00254AA4" w:rsidRPr="00257DEF">
                <w:rPr>
                  <w:vertAlign w:val="subscript"/>
                </w:rPr>
                <w:t>,n</w:t>
              </w:r>
              <w:proofErr w:type="spellEnd"/>
              <w:r w:rsidR="00254AA4">
                <w:t xml:space="preserve"> is 0.75 dB</w:t>
              </w:r>
            </w:ins>
          </w:p>
          <w:p w14:paraId="581BC971" w14:textId="77777777" w:rsidR="00254AA4" w:rsidRPr="00257DEF" w:rsidRDefault="00254AA4" w:rsidP="00254AA4">
            <w:pPr>
              <w:pStyle w:val="TAN"/>
              <w:rPr>
                <w:ins w:id="11" w:author="Zhao, Kun" w:date="2020-05-13T10:37:00Z"/>
              </w:rPr>
            </w:pPr>
            <w:ins w:id="12" w:author="Zhao, Kun" w:date="2020-05-13T10:37:00Z">
              <w:r w:rsidRPr="00257DEF">
                <w:t xml:space="preserve">NOTE </w:t>
              </w:r>
              <w:r>
                <w:t>4</w:t>
              </w:r>
              <w:r w:rsidRPr="00257DEF">
                <w:t>:</w:t>
              </w:r>
              <w:r w:rsidRPr="00257DEF">
                <w:tab/>
                <w:t xml:space="preserve">For </w:t>
              </w:r>
              <w:r>
                <w:t>all bands except n260</w:t>
              </w:r>
              <w:r w:rsidRPr="00257DEF">
                <w:t xml:space="preserve">, </w:t>
              </w:r>
              <w:r>
                <w:t xml:space="preserve">the </w:t>
              </w:r>
              <w:r w:rsidRPr="00257DEF">
                <w:t>maximum applicable</w:t>
              </w:r>
              <w:r>
                <w:t xml:space="preserve"> </w:t>
              </w:r>
              <w:r w:rsidRPr="00257DEF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257DEF">
                <w:t>MB</w:t>
              </w:r>
              <w:r>
                <w:rPr>
                  <w:vertAlign w:val="subscript"/>
                </w:rPr>
                <w:t>P</w:t>
              </w:r>
              <w:r w:rsidRPr="00257DEF">
                <w:rPr>
                  <w:vertAlign w:val="subscript"/>
                </w:rPr>
                <w:t>,n</w:t>
              </w:r>
              <w:proofErr w:type="spellEnd"/>
              <w:proofErr w:type="gramEnd"/>
              <w:r>
                <w:t xml:space="preserve"> and </w:t>
              </w:r>
              <w:r w:rsidRPr="00257DEF">
                <w:rPr>
                  <w:rFonts w:ascii="Symbol" w:hAnsi="Symbol"/>
                </w:rPr>
                <w:t></w:t>
              </w:r>
              <w:proofErr w:type="spellStart"/>
              <w:r w:rsidRPr="00257DEF">
                <w:t>MB</w:t>
              </w:r>
              <w:r w:rsidRPr="00257DEF">
                <w:rPr>
                  <w:vertAlign w:val="subscript"/>
                </w:rPr>
                <w:t>S,n</w:t>
              </w:r>
              <w:proofErr w:type="spellEnd"/>
              <w:r w:rsidRPr="00257DEF">
                <w:t xml:space="preserve"> is 0.</w:t>
              </w:r>
              <w:r>
                <w:t>75</w:t>
              </w:r>
              <w:r w:rsidRPr="00257DEF">
                <w:t xml:space="preserve"> dB</w:t>
              </w:r>
            </w:ins>
          </w:p>
          <w:p w14:paraId="62404ECC" w14:textId="77777777" w:rsidR="00254AA4" w:rsidRPr="00257DEF" w:rsidRDefault="00254AA4" w:rsidP="00F71C70">
            <w:pPr>
              <w:pStyle w:val="TAN"/>
              <w:rPr>
                <w:ins w:id="13" w:author="Zhao, Kun" w:date="2020-05-13T10:37:00Z"/>
              </w:rPr>
            </w:pPr>
          </w:p>
          <w:p w14:paraId="0C3BACEF" w14:textId="1DD10B25" w:rsidR="00102FC7" w:rsidRPr="00257DEF" w:rsidRDefault="00102FC7" w:rsidP="00254AA4">
            <w:pPr>
              <w:pStyle w:val="TAN"/>
            </w:pPr>
          </w:p>
        </w:tc>
      </w:tr>
    </w:tbl>
    <w:p w14:paraId="442A1C19" w14:textId="464FDF4F" w:rsidR="000422ED" w:rsidRDefault="000422ED" w:rsidP="008D5287"/>
    <w:p w14:paraId="4D36DCDA" w14:textId="4C254B6F" w:rsidR="00390A4F" w:rsidRPr="00390A4F" w:rsidRDefault="00390A4F" w:rsidP="00390A4F">
      <w:pPr>
        <w:rPr>
          <w:color w:val="FF0000"/>
        </w:rPr>
      </w:pPr>
      <w:r w:rsidRPr="00390A4F">
        <w:rPr>
          <w:noProof/>
          <w:color w:val="FF0000"/>
        </w:rPr>
        <w:t xml:space="preserve">&lt;&lt; </w:t>
      </w:r>
      <w:r>
        <w:rPr>
          <w:noProof/>
          <w:color w:val="FF0000"/>
        </w:rPr>
        <w:t>end</w:t>
      </w:r>
      <w:r w:rsidRPr="00390A4F">
        <w:rPr>
          <w:noProof/>
          <w:color w:val="FF0000"/>
        </w:rPr>
        <w:t xml:space="preserve"> of changes &gt;&gt;</w:t>
      </w:r>
    </w:p>
    <w:p w14:paraId="0136B50A" w14:textId="77777777" w:rsidR="00390A4F" w:rsidRPr="00257DEF" w:rsidRDefault="00390A4F" w:rsidP="008D5287"/>
    <w:sectPr w:rsidR="00390A4F" w:rsidRPr="00257DEF" w:rsidSect="002A2C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58536" w14:textId="77777777" w:rsidR="008D12A1" w:rsidRDefault="008D12A1">
      <w:r>
        <w:separator/>
      </w:r>
    </w:p>
  </w:endnote>
  <w:endnote w:type="continuationSeparator" w:id="0">
    <w:p w14:paraId="489083E1" w14:textId="77777777" w:rsidR="008D12A1" w:rsidRDefault="008D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0E43B" w14:textId="77777777" w:rsidR="008D12A1" w:rsidRDefault="008D12A1">
      <w:r>
        <w:separator/>
      </w:r>
    </w:p>
  </w:footnote>
  <w:footnote w:type="continuationSeparator" w:id="0">
    <w:p w14:paraId="32D361F8" w14:textId="77777777" w:rsidR="008D12A1" w:rsidRDefault="008D1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2B7" w14:textId="77777777" w:rsidR="00390A4F" w:rsidRDefault="00390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8"/>
  </w:num>
  <w:num w:numId="7">
    <w:abstractNumId w:val="14"/>
  </w:num>
  <w:num w:numId="8">
    <w:abstractNumId w:val="21"/>
  </w:num>
  <w:num w:numId="9">
    <w:abstractNumId w:val="42"/>
  </w:num>
  <w:num w:numId="10">
    <w:abstractNumId w:val="13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0"/>
  </w:num>
  <w:num w:numId="23">
    <w:abstractNumId w:val="35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39"/>
  </w:num>
  <w:num w:numId="29">
    <w:abstractNumId w:val="26"/>
  </w:num>
  <w:num w:numId="30">
    <w:abstractNumId w:val="10"/>
  </w:num>
  <w:num w:numId="31">
    <w:abstractNumId w:val="29"/>
  </w:num>
  <w:num w:numId="32">
    <w:abstractNumId w:val="18"/>
  </w:num>
  <w:num w:numId="33">
    <w:abstractNumId w:val="24"/>
  </w:num>
  <w:num w:numId="34">
    <w:abstractNumId w:val="38"/>
  </w:num>
  <w:num w:numId="35">
    <w:abstractNumId w:val="40"/>
  </w:num>
  <w:num w:numId="36">
    <w:abstractNumId w:val="43"/>
  </w:num>
  <w:num w:numId="37">
    <w:abstractNumId w:val="17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5"/>
  </w:num>
  <w:num w:numId="44">
    <w:abstractNumId w:val="27"/>
  </w:num>
  <w:num w:numId="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3szQ1MjaysLQwMTBX0lEKTi0uzszPAykwqQUATnxEBSwAAAA="/>
  </w:docVars>
  <w:rsids>
    <w:rsidRoot w:val="00022E4A"/>
    <w:rsid w:val="00000134"/>
    <w:rsid w:val="000004B7"/>
    <w:rsid w:val="000018F8"/>
    <w:rsid w:val="00001EE1"/>
    <w:rsid w:val="00004B80"/>
    <w:rsid w:val="00006286"/>
    <w:rsid w:val="00014323"/>
    <w:rsid w:val="00015081"/>
    <w:rsid w:val="00016966"/>
    <w:rsid w:val="00017475"/>
    <w:rsid w:val="00022E4A"/>
    <w:rsid w:val="000242A7"/>
    <w:rsid w:val="0002538C"/>
    <w:rsid w:val="00026563"/>
    <w:rsid w:val="00027AD7"/>
    <w:rsid w:val="00031FD1"/>
    <w:rsid w:val="00034256"/>
    <w:rsid w:val="000346C5"/>
    <w:rsid w:val="00035AC9"/>
    <w:rsid w:val="00036FF7"/>
    <w:rsid w:val="00037BA4"/>
    <w:rsid w:val="00037DE4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3B34"/>
    <w:rsid w:val="00055E4A"/>
    <w:rsid w:val="000561DB"/>
    <w:rsid w:val="0005646D"/>
    <w:rsid w:val="00057688"/>
    <w:rsid w:val="000617C9"/>
    <w:rsid w:val="00061E4B"/>
    <w:rsid w:val="00062A1C"/>
    <w:rsid w:val="00066685"/>
    <w:rsid w:val="000705EC"/>
    <w:rsid w:val="00072AA4"/>
    <w:rsid w:val="00073F29"/>
    <w:rsid w:val="000756BA"/>
    <w:rsid w:val="000756CD"/>
    <w:rsid w:val="00076CE5"/>
    <w:rsid w:val="000809D4"/>
    <w:rsid w:val="00083110"/>
    <w:rsid w:val="0008334E"/>
    <w:rsid w:val="00083530"/>
    <w:rsid w:val="00084862"/>
    <w:rsid w:val="000857AB"/>
    <w:rsid w:val="00090075"/>
    <w:rsid w:val="00090DA6"/>
    <w:rsid w:val="00092E9C"/>
    <w:rsid w:val="00093E31"/>
    <w:rsid w:val="0009530F"/>
    <w:rsid w:val="000A11CC"/>
    <w:rsid w:val="000A2C11"/>
    <w:rsid w:val="000A2FCB"/>
    <w:rsid w:val="000A61C8"/>
    <w:rsid w:val="000A6394"/>
    <w:rsid w:val="000B2F2F"/>
    <w:rsid w:val="000B5C1C"/>
    <w:rsid w:val="000B65E0"/>
    <w:rsid w:val="000B7646"/>
    <w:rsid w:val="000C006F"/>
    <w:rsid w:val="000C038A"/>
    <w:rsid w:val="000C40C4"/>
    <w:rsid w:val="000C64D8"/>
    <w:rsid w:val="000C6598"/>
    <w:rsid w:val="000C798F"/>
    <w:rsid w:val="000C7D35"/>
    <w:rsid w:val="000C7FAF"/>
    <w:rsid w:val="000D0B31"/>
    <w:rsid w:val="000D0C1F"/>
    <w:rsid w:val="000D112D"/>
    <w:rsid w:val="000D1F94"/>
    <w:rsid w:val="000D1FF9"/>
    <w:rsid w:val="000D51D1"/>
    <w:rsid w:val="000E08FF"/>
    <w:rsid w:val="000E0EEE"/>
    <w:rsid w:val="000E2CF8"/>
    <w:rsid w:val="000E3EBC"/>
    <w:rsid w:val="000E4C47"/>
    <w:rsid w:val="000E4C95"/>
    <w:rsid w:val="000E550B"/>
    <w:rsid w:val="000E7100"/>
    <w:rsid w:val="000F3329"/>
    <w:rsid w:val="000F415F"/>
    <w:rsid w:val="000F4986"/>
    <w:rsid w:val="000F6DED"/>
    <w:rsid w:val="000F7A48"/>
    <w:rsid w:val="001025B0"/>
    <w:rsid w:val="00102710"/>
    <w:rsid w:val="00102FC7"/>
    <w:rsid w:val="00106C93"/>
    <w:rsid w:val="00107586"/>
    <w:rsid w:val="00110AA3"/>
    <w:rsid w:val="001122EE"/>
    <w:rsid w:val="00115981"/>
    <w:rsid w:val="001209B8"/>
    <w:rsid w:val="00120AB9"/>
    <w:rsid w:val="00120ABE"/>
    <w:rsid w:val="00122091"/>
    <w:rsid w:val="00123973"/>
    <w:rsid w:val="00125127"/>
    <w:rsid w:val="00125256"/>
    <w:rsid w:val="00125F2A"/>
    <w:rsid w:val="00130C96"/>
    <w:rsid w:val="00131C8D"/>
    <w:rsid w:val="00131D38"/>
    <w:rsid w:val="001327CE"/>
    <w:rsid w:val="001330A7"/>
    <w:rsid w:val="00134891"/>
    <w:rsid w:val="001356B7"/>
    <w:rsid w:val="00136D65"/>
    <w:rsid w:val="00140DFD"/>
    <w:rsid w:val="00140E88"/>
    <w:rsid w:val="00141822"/>
    <w:rsid w:val="001432C2"/>
    <w:rsid w:val="0014344B"/>
    <w:rsid w:val="00145D43"/>
    <w:rsid w:val="0015090D"/>
    <w:rsid w:val="00152B78"/>
    <w:rsid w:val="00153386"/>
    <w:rsid w:val="0015471E"/>
    <w:rsid w:val="0016190A"/>
    <w:rsid w:val="00162A35"/>
    <w:rsid w:val="00163D54"/>
    <w:rsid w:val="00163E9B"/>
    <w:rsid w:val="00164C69"/>
    <w:rsid w:val="001661AE"/>
    <w:rsid w:val="001663D7"/>
    <w:rsid w:val="0017108D"/>
    <w:rsid w:val="001717AB"/>
    <w:rsid w:val="00171CBD"/>
    <w:rsid w:val="0017595F"/>
    <w:rsid w:val="00177821"/>
    <w:rsid w:val="00180A49"/>
    <w:rsid w:val="00180F0D"/>
    <w:rsid w:val="00182734"/>
    <w:rsid w:val="00183108"/>
    <w:rsid w:val="00183D8D"/>
    <w:rsid w:val="00184E10"/>
    <w:rsid w:val="001868B7"/>
    <w:rsid w:val="00186BB2"/>
    <w:rsid w:val="00186C99"/>
    <w:rsid w:val="0018747A"/>
    <w:rsid w:val="00190345"/>
    <w:rsid w:val="00192C46"/>
    <w:rsid w:val="00194245"/>
    <w:rsid w:val="0019582F"/>
    <w:rsid w:val="001A191E"/>
    <w:rsid w:val="001A1E14"/>
    <w:rsid w:val="001A26D9"/>
    <w:rsid w:val="001A2E14"/>
    <w:rsid w:val="001A4CBC"/>
    <w:rsid w:val="001A64CC"/>
    <w:rsid w:val="001A71DB"/>
    <w:rsid w:val="001A7B60"/>
    <w:rsid w:val="001B2A97"/>
    <w:rsid w:val="001B451F"/>
    <w:rsid w:val="001B7A65"/>
    <w:rsid w:val="001C4B0D"/>
    <w:rsid w:val="001C5FA4"/>
    <w:rsid w:val="001D0429"/>
    <w:rsid w:val="001D05DD"/>
    <w:rsid w:val="001D0901"/>
    <w:rsid w:val="001D18D6"/>
    <w:rsid w:val="001D2365"/>
    <w:rsid w:val="001D3FC4"/>
    <w:rsid w:val="001D460F"/>
    <w:rsid w:val="001D4F34"/>
    <w:rsid w:val="001E41F3"/>
    <w:rsid w:val="001E6DB8"/>
    <w:rsid w:val="001E6E22"/>
    <w:rsid w:val="001E7DDF"/>
    <w:rsid w:val="001F1565"/>
    <w:rsid w:val="001F1E5D"/>
    <w:rsid w:val="001F41B4"/>
    <w:rsid w:val="001F4AD6"/>
    <w:rsid w:val="001F4CA4"/>
    <w:rsid w:val="001F64FA"/>
    <w:rsid w:val="00200DF1"/>
    <w:rsid w:val="0020113A"/>
    <w:rsid w:val="002029B4"/>
    <w:rsid w:val="00203E58"/>
    <w:rsid w:val="00204EEC"/>
    <w:rsid w:val="002071EF"/>
    <w:rsid w:val="0020752A"/>
    <w:rsid w:val="002110C7"/>
    <w:rsid w:val="0021642E"/>
    <w:rsid w:val="00217600"/>
    <w:rsid w:val="00217A0E"/>
    <w:rsid w:val="00220972"/>
    <w:rsid w:val="00220C32"/>
    <w:rsid w:val="00222111"/>
    <w:rsid w:val="00222732"/>
    <w:rsid w:val="002240C6"/>
    <w:rsid w:val="002241A1"/>
    <w:rsid w:val="0022520E"/>
    <w:rsid w:val="002305A2"/>
    <w:rsid w:val="0023067D"/>
    <w:rsid w:val="0023210A"/>
    <w:rsid w:val="002325CB"/>
    <w:rsid w:val="0023341B"/>
    <w:rsid w:val="0023369F"/>
    <w:rsid w:val="002365BD"/>
    <w:rsid w:val="00237858"/>
    <w:rsid w:val="00242219"/>
    <w:rsid w:val="00242FAF"/>
    <w:rsid w:val="002453DC"/>
    <w:rsid w:val="0024540D"/>
    <w:rsid w:val="002469F1"/>
    <w:rsid w:val="00250937"/>
    <w:rsid w:val="00253FF7"/>
    <w:rsid w:val="002541DC"/>
    <w:rsid w:val="00254AA4"/>
    <w:rsid w:val="00255124"/>
    <w:rsid w:val="00255B1E"/>
    <w:rsid w:val="002566DB"/>
    <w:rsid w:val="00257DEF"/>
    <w:rsid w:val="0026004D"/>
    <w:rsid w:val="002602B7"/>
    <w:rsid w:val="0026048C"/>
    <w:rsid w:val="00262654"/>
    <w:rsid w:val="0026393E"/>
    <w:rsid w:val="0026507C"/>
    <w:rsid w:val="00265DEA"/>
    <w:rsid w:val="00266686"/>
    <w:rsid w:val="00270248"/>
    <w:rsid w:val="0027055B"/>
    <w:rsid w:val="00270C84"/>
    <w:rsid w:val="00272D91"/>
    <w:rsid w:val="00275D12"/>
    <w:rsid w:val="0027674A"/>
    <w:rsid w:val="00281FF7"/>
    <w:rsid w:val="0028375D"/>
    <w:rsid w:val="00283CAA"/>
    <w:rsid w:val="00285C47"/>
    <w:rsid w:val="002860C4"/>
    <w:rsid w:val="002863F3"/>
    <w:rsid w:val="002866EF"/>
    <w:rsid w:val="00286B1E"/>
    <w:rsid w:val="0029119A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2409"/>
    <w:rsid w:val="002A2CB6"/>
    <w:rsid w:val="002A4B67"/>
    <w:rsid w:val="002B5741"/>
    <w:rsid w:val="002B58CF"/>
    <w:rsid w:val="002B5D40"/>
    <w:rsid w:val="002B736C"/>
    <w:rsid w:val="002B7802"/>
    <w:rsid w:val="002C2164"/>
    <w:rsid w:val="002C2936"/>
    <w:rsid w:val="002C2E24"/>
    <w:rsid w:val="002C3795"/>
    <w:rsid w:val="002C64AD"/>
    <w:rsid w:val="002C72AC"/>
    <w:rsid w:val="002D0AE5"/>
    <w:rsid w:val="002D268E"/>
    <w:rsid w:val="002D5884"/>
    <w:rsid w:val="002D5C3B"/>
    <w:rsid w:val="002D6124"/>
    <w:rsid w:val="002D6EED"/>
    <w:rsid w:val="002E0066"/>
    <w:rsid w:val="002E01C2"/>
    <w:rsid w:val="002E5D6C"/>
    <w:rsid w:val="002E61B9"/>
    <w:rsid w:val="002F1855"/>
    <w:rsid w:val="002F2461"/>
    <w:rsid w:val="002F287E"/>
    <w:rsid w:val="002F4450"/>
    <w:rsid w:val="002F4807"/>
    <w:rsid w:val="002F56CA"/>
    <w:rsid w:val="002F5F88"/>
    <w:rsid w:val="002F7CB4"/>
    <w:rsid w:val="00300CED"/>
    <w:rsid w:val="00305409"/>
    <w:rsid w:val="00305674"/>
    <w:rsid w:val="0031050E"/>
    <w:rsid w:val="003117DC"/>
    <w:rsid w:val="00315538"/>
    <w:rsid w:val="00315E79"/>
    <w:rsid w:val="003172DD"/>
    <w:rsid w:val="0031786D"/>
    <w:rsid w:val="0032150E"/>
    <w:rsid w:val="00321C85"/>
    <w:rsid w:val="003230BB"/>
    <w:rsid w:val="00323635"/>
    <w:rsid w:val="003240CF"/>
    <w:rsid w:val="00330266"/>
    <w:rsid w:val="00330F2F"/>
    <w:rsid w:val="00333122"/>
    <w:rsid w:val="003342A1"/>
    <w:rsid w:val="00334E72"/>
    <w:rsid w:val="00336D43"/>
    <w:rsid w:val="00336EA1"/>
    <w:rsid w:val="0034042D"/>
    <w:rsid w:val="003413B5"/>
    <w:rsid w:val="00341731"/>
    <w:rsid w:val="00341E09"/>
    <w:rsid w:val="00344003"/>
    <w:rsid w:val="00345805"/>
    <w:rsid w:val="00346348"/>
    <w:rsid w:val="00346B88"/>
    <w:rsid w:val="00346D56"/>
    <w:rsid w:val="003476E6"/>
    <w:rsid w:val="00350A5C"/>
    <w:rsid w:val="00351416"/>
    <w:rsid w:val="0035605B"/>
    <w:rsid w:val="003563A0"/>
    <w:rsid w:val="0036155D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778A7"/>
    <w:rsid w:val="00385913"/>
    <w:rsid w:val="0038709A"/>
    <w:rsid w:val="00390A4F"/>
    <w:rsid w:val="00391851"/>
    <w:rsid w:val="00391C37"/>
    <w:rsid w:val="00395327"/>
    <w:rsid w:val="003971EB"/>
    <w:rsid w:val="003A071E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C62D0"/>
    <w:rsid w:val="003D0C32"/>
    <w:rsid w:val="003D3A12"/>
    <w:rsid w:val="003D657F"/>
    <w:rsid w:val="003E1509"/>
    <w:rsid w:val="003E1A36"/>
    <w:rsid w:val="003E3E83"/>
    <w:rsid w:val="003E5B2C"/>
    <w:rsid w:val="003E5D0D"/>
    <w:rsid w:val="003E63C1"/>
    <w:rsid w:val="003F5CC4"/>
    <w:rsid w:val="003F60CE"/>
    <w:rsid w:val="0040079E"/>
    <w:rsid w:val="00401960"/>
    <w:rsid w:val="0040246D"/>
    <w:rsid w:val="00402D52"/>
    <w:rsid w:val="004057E4"/>
    <w:rsid w:val="00405EFA"/>
    <w:rsid w:val="00405F99"/>
    <w:rsid w:val="00407D93"/>
    <w:rsid w:val="0041401A"/>
    <w:rsid w:val="004140F3"/>
    <w:rsid w:val="00416BD9"/>
    <w:rsid w:val="004176E8"/>
    <w:rsid w:val="0042061E"/>
    <w:rsid w:val="004216DD"/>
    <w:rsid w:val="00421BC4"/>
    <w:rsid w:val="00422E3E"/>
    <w:rsid w:val="00422E84"/>
    <w:rsid w:val="00423DB1"/>
    <w:rsid w:val="0042401E"/>
    <w:rsid w:val="004242F1"/>
    <w:rsid w:val="00425972"/>
    <w:rsid w:val="0042675D"/>
    <w:rsid w:val="00430E3C"/>
    <w:rsid w:val="00431090"/>
    <w:rsid w:val="00432441"/>
    <w:rsid w:val="00433653"/>
    <w:rsid w:val="00433DC3"/>
    <w:rsid w:val="00433E54"/>
    <w:rsid w:val="00435EF7"/>
    <w:rsid w:val="0044057F"/>
    <w:rsid w:val="00441310"/>
    <w:rsid w:val="00441A60"/>
    <w:rsid w:val="004420CC"/>
    <w:rsid w:val="0044419E"/>
    <w:rsid w:val="00445206"/>
    <w:rsid w:val="0044575B"/>
    <w:rsid w:val="0045098F"/>
    <w:rsid w:val="0045189A"/>
    <w:rsid w:val="00452186"/>
    <w:rsid w:val="0045268D"/>
    <w:rsid w:val="00453AA9"/>
    <w:rsid w:val="00454315"/>
    <w:rsid w:val="004562A4"/>
    <w:rsid w:val="0045704D"/>
    <w:rsid w:val="004576BC"/>
    <w:rsid w:val="00462079"/>
    <w:rsid w:val="00463CBB"/>
    <w:rsid w:val="004653A1"/>
    <w:rsid w:val="00466A85"/>
    <w:rsid w:val="00467440"/>
    <w:rsid w:val="0046760B"/>
    <w:rsid w:val="004714EC"/>
    <w:rsid w:val="00473A4B"/>
    <w:rsid w:val="0047535B"/>
    <w:rsid w:val="00475904"/>
    <w:rsid w:val="00475E2E"/>
    <w:rsid w:val="0048022B"/>
    <w:rsid w:val="004905F3"/>
    <w:rsid w:val="0049196E"/>
    <w:rsid w:val="00492EFD"/>
    <w:rsid w:val="00493308"/>
    <w:rsid w:val="00495591"/>
    <w:rsid w:val="00497432"/>
    <w:rsid w:val="004A06D3"/>
    <w:rsid w:val="004A2524"/>
    <w:rsid w:val="004A4D5C"/>
    <w:rsid w:val="004A4E95"/>
    <w:rsid w:val="004A7CF9"/>
    <w:rsid w:val="004B068F"/>
    <w:rsid w:val="004B2057"/>
    <w:rsid w:val="004B285F"/>
    <w:rsid w:val="004B40AE"/>
    <w:rsid w:val="004B75B7"/>
    <w:rsid w:val="004C0312"/>
    <w:rsid w:val="004C0DAA"/>
    <w:rsid w:val="004C39A5"/>
    <w:rsid w:val="004C42BC"/>
    <w:rsid w:val="004C430F"/>
    <w:rsid w:val="004C4605"/>
    <w:rsid w:val="004C4B58"/>
    <w:rsid w:val="004C4F0C"/>
    <w:rsid w:val="004C515D"/>
    <w:rsid w:val="004C5591"/>
    <w:rsid w:val="004C7330"/>
    <w:rsid w:val="004C7F26"/>
    <w:rsid w:val="004D103F"/>
    <w:rsid w:val="004D1BB1"/>
    <w:rsid w:val="004D54BD"/>
    <w:rsid w:val="004D68DB"/>
    <w:rsid w:val="004E012F"/>
    <w:rsid w:val="004E282F"/>
    <w:rsid w:val="004E4588"/>
    <w:rsid w:val="004F1ED1"/>
    <w:rsid w:val="004F1FCD"/>
    <w:rsid w:val="004F5901"/>
    <w:rsid w:val="004F6CDC"/>
    <w:rsid w:val="004F745D"/>
    <w:rsid w:val="004F7FBF"/>
    <w:rsid w:val="0050442C"/>
    <w:rsid w:val="0050707B"/>
    <w:rsid w:val="00507FFA"/>
    <w:rsid w:val="005106E1"/>
    <w:rsid w:val="00513D75"/>
    <w:rsid w:val="0051580D"/>
    <w:rsid w:val="005164CC"/>
    <w:rsid w:val="00516BBB"/>
    <w:rsid w:val="005203D3"/>
    <w:rsid w:val="005204B2"/>
    <w:rsid w:val="00520EEF"/>
    <w:rsid w:val="005213C4"/>
    <w:rsid w:val="005239B3"/>
    <w:rsid w:val="00524A53"/>
    <w:rsid w:val="0052539B"/>
    <w:rsid w:val="005256D7"/>
    <w:rsid w:val="00526440"/>
    <w:rsid w:val="00530323"/>
    <w:rsid w:val="0053505C"/>
    <w:rsid w:val="005371EE"/>
    <w:rsid w:val="00537AF4"/>
    <w:rsid w:val="005414EB"/>
    <w:rsid w:val="0054283B"/>
    <w:rsid w:val="00542D1A"/>
    <w:rsid w:val="005459C2"/>
    <w:rsid w:val="00546133"/>
    <w:rsid w:val="005465FB"/>
    <w:rsid w:val="00553D29"/>
    <w:rsid w:val="00555402"/>
    <w:rsid w:val="00555C49"/>
    <w:rsid w:val="00560725"/>
    <w:rsid w:val="0056088D"/>
    <w:rsid w:val="005641B2"/>
    <w:rsid w:val="005737BF"/>
    <w:rsid w:val="005740D7"/>
    <w:rsid w:val="0058105A"/>
    <w:rsid w:val="005831BC"/>
    <w:rsid w:val="00584EB5"/>
    <w:rsid w:val="00585BFE"/>
    <w:rsid w:val="00587779"/>
    <w:rsid w:val="0059036B"/>
    <w:rsid w:val="005908D8"/>
    <w:rsid w:val="00590A4A"/>
    <w:rsid w:val="00591555"/>
    <w:rsid w:val="00592D74"/>
    <w:rsid w:val="00593A69"/>
    <w:rsid w:val="00594029"/>
    <w:rsid w:val="00594D78"/>
    <w:rsid w:val="00596FEA"/>
    <w:rsid w:val="005A087A"/>
    <w:rsid w:val="005A0AE3"/>
    <w:rsid w:val="005A2369"/>
    <w:rsid w:val="005A309C"/>
    <w:rsid w:val="005A3933"/>
    <w:rsid w:val="005A3E55"/>
    <w:rsid w:val="005A42DA"/>
    <w:rsid w:val="005A54C1"/>
    <w:rsid w:val="005B4874"/>
    <w:rsid w:val="005B7AF2"/>
    <w:rsid w:val="005C0F3D"/>
    <w:rsid w:val="005C22A1"/>
    <w:rsid w:val="005C2731"/>
    <w:rsid w:val="005C3441"/>
    <w:rsid w:val="005C4880"/>
    <w:rsid w:val="005C4DA4"/>
    <w:rsid w:val="005C668F"/>
    <w:rsid w:val="005D03D6"/>
    <w:rsid w:val="005D253B"/>
    <w:rsid w:val="005D4345"/>
    <w:rsid w:val="005D5A7C"/>
    <w:rsid w:val="005E012E"/>
    <w:rsid w:val="005E0DF2"/>
    <w:rsid w:val="005E147E"/>
    <w:rsid w:val="005E1E62"/>
    <w:rsid w:val="005E2C44"/>
    <w:rsid w:val="005E658B"/>
    <w:rsid w:val="005E7D73"/>
    <w:rsid w:val="005F0D1D"/>
    <w:rsid w:val="005F1ED6"/>
    <w:rsid w:val="005F240F"/>
    <w:rsid w:val="005F2723"/>
    <w:rsid w:val="005F2CB4"/>
    <w:rsid w:val="005F324E"/>
    <w:rsid w:val="005F64D1"/>
    <w:rsid w:val="005F72A3"/>
    <w:rsid w:val="005F7E11"/>
    <w:rsid w:val="006005A9"/>
    <w:rsid w:val="0060149D"/>
    <w:rsid w:val="006046F9"/>
    <w:rsid w:val="0060542E"/>
    <w:rsid w:val="006071F3"/>
    <w:rsid w:val="006100A0"/>
    <w:rsid w:val="00612289"/>
    <w:rsid w:val="00612DFE"/>
    <w:rsid w:val="00613134"/>
    <w:rsid w:val="0061535C"/>
    <w:rsid w:val="006172E9"/>
    <w:rsid w:val="00617B38"/>
    <w:rsid w:val="00621188"/>
    <w:rsid w:val="0062149C"/>
    <w:rsid w:val="0062240E"/>
    <w:rsid w:val="00624DC9"/>
    <w:rsid w:val="006257ED"/>
    <w:rsid w:val="00627C28"/>
    <w:rsid w:val="00632F17"/>
    <w:rsid w:val="006362D6"/>
    <w:rsid w:val="00636FE5"/>
    <w:rsid w:val="006375EE"/>
    <w:rsid w:val="00637F9F"/>
    <w:rsid w:val="00640359"/>
    <w:rsid w:val="00642E48"/>
    <w:rsid w:val="00643A1D"/>
    <w:rsid w:val="00643E10"/>
    <w:rsid w:val="006440DC"/>
    <w:rsid w:val="00646E1D"/>
    <w:rsid w:val="0065168C"/>
    <w:rsid w:val="00652240"/>
    <w:rsid w:val="006534EC"/>
    <w:rsid w:val="00653C59"/>
    <w:rsid w:val="00654254"/>
    <w:rsid w:val="00655678"/>
    <w:rsid w:val="00661678"/>
    <w:rsid w:val="00661BFB"/>
    <w:rsid w:val="006637C6"/>
    <w:rsid w:val="0066422B"/>
    <w:rsid w:val="006700DB"/>
    <w:rsid w:val="006709D2"/>
    <w:rsid w:val="006731E9"/>
    <w:rsid w:val="00675EE3"/>
    <w:rsid w:val="006765F0"/>
    <w:rsid w:val="006767D1"/>
    <w:rsid w:val="00676D92"/>
    <w:rsid w:val="00680381"/>
    <w:rsid w:val="0068466E"/>
    <w:rsid w:val="0068747F"/>
    <w:rsid w:val="0069077E"/>
    <w:rsid w:val="0069355D"/>
    <w:rsid w:val="0069551C"/>
    <w:rsid w:val="00695808"/>
    <w:rsid w:val="00695CA1"/>
    <w:rsid w:val="006971E2"/>
    <w:rsid w:val="006A1E71"/>
    <w:rsid w:val="006A31B6"/>
    <w:rsid w:val="006A3262"/>
    <w:rsid w:val="006A48D9"/>
    <w:rsid w:val="006A50B5"/>
    <w:rsid w:val="006A7345"/>
    <w:rsid w:val="006A7ABD"/>
    <w:rsid w:val="006B00C5"/>
    <w:rsid w:val="006B10AB"/>
    <w:rsid w:val="006B26C2"/>
    <w:rsid w:val="006B46FB"/>
    <w:rsid w:val="006B6C92"/>
    <w:rsid w:val="006C071A"/>
    <w:rsid w:val="006C5637"/>
    <w:rsid w:val="006D0320"/>
    <w:rsid w:val="006D182B"/>
    <w:rsid w:val="006D26E7"/>
    <w:rsid w:val="006D28C4"/>
    <w:rsid w:val="006D2A89"/>
    <w:rsid w:val="006D48DF"/>
    <w:rsid w:val="006D6EC8"/>
    <w:rsid w:val="006E0498"/>
    <w:rsid w:val="006E0B68"/>
    <w:rsid w:val="006E21FB"/>
    <w:rsid w:val="006E3416"/>
    <w:rsid w:val="006E3EAE"/>
    <w:rsid w:val="006E45F7"/>
    <w:rsid w:val="006E4E8D"/>
    <w:rsid w:val="006E53A0"/>
    <w:rsid w:val="006F0C1E"/>
    <w:rsid w:val="006F50ED"/>
    <w:rsid w:val="006F6F2D"/>
    <w:rsid w:val="006F7111"/>
    <w:rsid w:val="00702754"/>
    <w:rsid w:val="00703905"/>
    <w:rsid w:val="00705A9F"/>
    <w:rsid w:val="00706F1E"/>
    <w:rsid w:val="00707E64"/>
    <w:rsid w:val="007118AC"/>
    <w:rsid w:val="007120E8"/>
    <w:rsid w:val="00712FC0"/>
    <w:rsid w:val="00714918"/>
    <w:rsid w:val="007167B0"/>
    <w:rsid w:val="00720894"/>
    <w:rsid w:val="0072209C"/>
    <w:rsid w:val="007220C5"/>
    <w:rsid w:val="00722E47"/>
    <w:rsid w:val="00726B91"/>
    <w:rsid w:val="00726D0A"/>
    <w:rsid w:val="00727694"/>
    <w:rsid w:val="00727BE9"/>
    <w:rsid w:val="00730130"/>
    <w:rsid w:val="00732219"/>
    <w:rsid w:val="00732497"/>
    <w:rsid w:val="00732E59"/>
    <w:rsid w:val="007352D4"/>
    <w:rsid w:val="00735B1C"/>
    <w:rsid w:val="00735C75"/>
    <w:rsid w:val="007368E1"/>
    <w:rsid w:val="007408F7"/>
    <w:rsid w:val="00741E6C"/>
    <w:rsid w:val="00742143"/>
    <w:rsid w:val="00742395"/>
    <w:rsid w:val="007428AD"/>
    <w:rsid w:val="007432B4"/>
    <w:rsid w:val="00745A0F"/>
    <w:rsid w:val="00745FAB"/>
    <w:rsid w:val="007468B0"/>
    <w:rsid w:val="00746C5E"/>
    <w:rsid w:val="007472B4"/>
    <w:rsid w:val="00751624"/>
    <w:rsid w:val="00753189"/>
    <w:rsid w:val="0075337C"/>
    <w:rsid w:val="007561C8"/>
    <w:rsid w:val="00757B00"/>
    <w:rsid w:val="00762BCF"/>
    <w:rsid w:val="0076662A"/>
    <w:rsid w:val="00766D85"/>
    <w:rsid w:val="00767F58"/>
    <w:rsid w:val="00773A40"/>
    <w:rsid w:val="007740E5"/>
    <w:rsid w:val="00781ECB"/>
    <w:rsid w:val="00783EA6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A66B5"/>
    <w:rsid w:val="007A70D8"/>
    <w:rsid w:val="007A72CB"/>
    <w:rsid w:val="007B0F12"/>
    <w:rsid w:val="007B15F8"/>
    <w:rsid w:val="007B265C"/>
    <w:rsid w:val="007B272A"/>
    <w:rsid w:val="007B5082"/>
    <w:rsid w:val="007B512A"/>
    <w:rsid w:val="007B5B8B"/>
    <w:rsid w:val="007B6109"/>
    <w:rsid w:val="007B61F4"/>
    <w:rsid w:val="007C0739"/>
    <w:rsid w:val="007C2097"/>
    <w:rsid w:val="007C30FC"/>
    <w:rsid w:val="007C32A4"/>
    <w:rsid w:val="007C489A"/>
    <w:rsid w:val="007C4D26"/>
    <w:rsid w:val="007C7A43"/>
    <w:rsid w:val="007D1FC2"/>
    <w:rsid w:val="007D2298"/>
    <w:rsid w:val="007D3330"/>
    <w:rsid w:val="007D4AD5"/>
    <w:rsid w:val="007D506F"/>
    <w:rsid w:val="007D6355"/>
    <w:rsid w:val="007D6A07"/>
    <w:rsid w:val="007E496E"/>
    <w:rsid w:val="007E5AAE"/>
    <w:rsid w:val="007E667E"/>
    <w:rsid w:val="007F05EC"/>
    <w:rsid w:val="007F21C2"/>
    <w:rsid w:val="007F3B0B"/>
    <w:rsid w:val="0080012A"/>
    <w:rsid w:val="0080171A"/>
    <w:rsid w:val="008018A3"/>
    <w:rsid w:val="00801C75"/>
    <w:rsid w:val="00802386"/>
    <w:rsid w:val="00803BD0"/>
    <w:rsid w:val="00803F70"/>
    <w:rsid w:val="008041EE"/>
    <w:rsid w:val="00804347"/>
    <w:rsid w:val="00805CBC"/>
    <w:rsid w:val="0080753D"/>
    <w:rsid w:val="0081116E"/>
    <w:rsid w:val="0081121A"/>
    <w:rsid w:val="008119A9"/>
    <w:rsid w:val="00811FCD"/>
    <w:rsid w:val="0081363B"/>
    <w:rsid w:val="0081395B"/>
    <w:rsid w:val="00820DA4"/>
    <w:rsid w:val="00821E46"/>
    <w:rsid w:val="008237E5"/>
    <w:rsid w:val="00824162"/>
    <w:rsid w:val="00825266"/>
    <w:rsid w:val="0082582E"/>
    <w:rsid w:val="00825DF8"/>
    <w:rsid w:val="00827049"/>
    <w:rsid w:val="008279FA"/>
    <w:rsid w:val="00827C1D"/>
    <w:rsid w:val="00830969"/>
    <w:rsid w:val="00832055"/>
    <w:rsid w:val="008327EB"/>
    <w:rsid w:val="00832BA6"/>
    <w:rsid w:val="0083487A"/>
    <w:rsid w:val="00834958"/>
    <w:rsid w:val="00835D60"/>
    <w:rsid w:val="00836270"/>
    <w:rsid w:val="00837D6E"/>
    <w:rsid w:val="0084211A"/>
    <w:rsid w:val="00842DEC"/>
    <w:rsid w:val="0084567C"/>
    <w:rsid w:val="00845752"/>
    <w:rsid w:val="0085097A"/>
    <w:rsid w:val="008513DB"/>
    <w:rsid w:val="00852946"/>
    <w:rsid w:val="00853149"/>
    <w:rsid w:val="008550F5"/>
    <w:rsid w:val="008605B3"/>
    <w:rsid w:val="0086074A"/>
    <w:rsid w:val="008626E7"/>
    <w:rsid w:val="00863209"/>
    <w:rsid w:val="00863228"/>
    <w:rsid w:val="008707C4"/>
    <w:rsid w:val="00870EE7"/>
    <w:rsid w:val="008716E7"/>
    <w:rsid w:val="00871B94"/>
    <w:rsid w:val="00876936"/>
    <w:rsid w:val="00876D4A"/>
    <w:rsid w:val="00881150"/>
    <w:rsid w:val="00882CDA"/>
    <w:rsid w:val="00882F5A"/>
    <w:rsid w:val="00883818"/>
    <w:rsid w:val="00883BC6"/>
    <w:rsid w:val="00883C2F"/>
    <w:rsid w:val="008856EE"/>
    <w:rsid w:val="008903F1"/>
    <w:rsid w:val="008909BC"/>
    <w:rsid w:val="00890A46"/>
    <w:rsid w:val="00890D69"/>
    <w:rsid w:val="008922A2"/>
    <w:rsid w:val="00892C17"/>
    <w:rsid w:val="00894DF2"/>
    <w:rsid w:val="00895520"/>
    <w:rsid w:val="0089735B"/>
    <w:rsid w:val="008A48CF"/>
    <w:rsid w:val="008A5FD7"/>
    <w:rsid w:val="008A7986"/>
    <w:rsid w:val="008B1DA4"/>
    <w:rsid w:val="008B51EB"/>
    <w:rsid w:val="008B563C"/>
    <w:rsid w:val="008C11FC"/>
    <w:rsid w:val="008C3390"/>
    <w:rsid w:val="008C3B58"/>
    <w:rsid w:val="008C58DF"/>
    <w:rsid w:val="008C6D96"/>
    <w:rsid w:val="008D12A1"/>
    <w:rsid w:val="008D198E"/>
    <w:rsid w:val="008D1CE2"/>
    <w:rsid w:val="008D28F1"/>
    <w:rsid w:val="008D31E5"/>
    <w:rsid w:val="008D5287"/>
    <w:rsid w:val="008D52A8"/>
    <w:rsid w:val="008D7A69"/>
    <w:rsid w:val="008E4941"/>
    <w:rsid w:val="008E4C99"/>
    <w:rsid w:val="008E644A"/>
    <w:rsid w:val="008E778E"/>
    <w:rsid w:val="008F023B"/>
    <w:rsid w:val="008F5B50"/>
    <w:rsid w:val="008F686C"/>
    <w:rsid w:val="008F741A"/>
    <w:rsid w:val="009001FC"/>
    <w:rsid w:val="00900DB9"/>
    <w:rsid w:val="00910B0D"/>
    <w:rsid w:val="0091303A"/>
    <w:rsid w:val="009138A9"/>
    <w:rsid w:val="009209A0"/>
    <w:rsid w:val="00920EFA"/>
    <w:rsid w:val="00921DAD"/>
    <w:rsid w:val="00923065"/>
    <w:rsid w:val="0092338C"/>
    <w:rsid w:val="009248A4"/>
    <w:rsid w:val="009258BD"/>
    <w:rsid w:val="00925A9D"/>
    <w:rsid w:val="00930BB3"/>
    <w:rsid w:val="009344B3"/>
    <w:rsid w:val="00934842"/>
    <w:rsid w:val="009350E6"/>
    <w:rsid w:val="0093622D"/>
    <w:rsid w:val="00940E07"/>
    <w:rsid w:val="009418FA"/>
    <w:rsid w:val="00942FA5"/>
    <w:rsid w:val="009457C3"/>
    <w:rsid w:val="009502B1"/>
    <w:rsid w:val="00950766"/>
    <w:rsid w:val="00951D62"/>
    <w:rsid w:val="00952E69"/>
    <w:rsid w:val="00954A59"/>
    <w:rsid w:val="009558D4"/>
    <w:rsid w:val="00962A46"/>
    <w:rsid w:val="00963101"/>
    <w:rsid w:val="009632F9"/>
    <w:rsid w:val="009636F4"/>
    <w:rsid w:val="00963A24"/>
    <w:rsid w:val="009644B5"/>
    <w:rsid w:val="00964897"/>
    <w:rsid w:val="00965CC4"/>
    <w:rsid w:val="009702D6"/>
    <w:rsid w:val="00971908"/>
    <w:rsid w:val="00973A82"/>
    <w:rsid w:val="009777D9"/>
    <w:rsid w:val="009808D2"/>
    <w:rsid w:val="0098147B"/>
    <w:rsid w:val="009827F2"/>
    <w:rsid w:val="009836AF"/>
    <w:rsid w:val="00984C7E"/>
    <w:rsid w:val="00985958"/>
    <w:rsid w:val="00987AB0"/>
    <w:rsid w:val="00991B88"/>
    <w:rsid w:val="009924EB"/>
    <w:rsid w:val="009A0815"/>
    <w:rsid w:val="009A3450"/>
    <w:rsid w:val="009A3E55"/>
    <w:rsid w:val="009A579D"/>
    <w:rsid w:val="009B011C"/>
    <w:rsid w:val="009B0CBC"/>
    <w:rsid w:val="009B1E4B"/>
    <w:rsid w:val="009B2109"/>
    <w:rsid w:val="009B2BE7"/>
    <w:rsid w:val="009B43D8"/>
    <w:rsid w:val="009B49A1"/>
    <w:rsid w:val="009B4EC6"/>
    <w:rsid w:val="009B5A07"/>
    <w:rsid w:val="009B7500"/>
    <w:rsid w:val="009C160D"/>
    <w:rsid w:val="009C1EF0"/>
    <w:rsid w:val="009C33C8"/>
    <w:rsid w:val="009C47D7"/>
    <w:rsid w:val="009C75D7"/>
    <w:rsid w:val="009D15DD"/>
    <w:rsid w:val="009D5DB8"/>
    <w:rsid w:val="009E03DA"/>
    <w:rsid w:val="009E3297"/>
    <w:rsid w:val="009E358C"/>
    <w:rsid w:val="009E3A5E"/>
    <w:rsid w:val="009E3C26"/>
    <w:rsid w:val="009E441F"/>
    <w:rsid w:val="009E5564"/>
    <w:rsid w:val="009E6D1D"/>
    <w:rsid w:val="009F0588"/>
    <w:rsid w:val="009F734F"/>
    <w:rsid w:val="00A005EC"/>
    <w:rsid w:val="00A015D2"/>
    <w:rsid w:val="00A0208E"/>
    <w:rsid w:val="00A070D6"/>
    <w:rsid w:val="00A103C9"/>
    <w:rsid w:val="00A103EA"/>
    <w:rsid w:val="00A10A10"/>
    <w:rsid w:val="00A11D58"/>
    <w:rsid w:val="00A1328F"/>
    <w:rsid w:val="00A1437A"/>
    <w:rsid w:val="00A14E2E"/>
    <w:rsid w:val="00A16A36"/>
    <w:rsid w:val="00A176AA"/>
    <w:rsid w:val="00A20970"/>
    <w:rsid w:val="00A22400"/>
    <w:rsid w:val="00A234D7"/>
    <w:rsid w:val="00A2386B"/>
    <w:rsid w:val="00A23EF4"/>
    <w:rsid w:val="00A246B6"/>
    <w:rsid w:val="00A24DF1"/>
    <w:rsid w:val="00A31778"/>
    <w:rsid w:val="00A33919"/>
    <w:rsid w:val="00A4416A"/>
    <w:rsid w:val="00A44DBF"/>
    <w:rsid w:val="00A45622"/>
    <w:rsid w:val="00A45B9E"/>
    <w:rsid w:val="00A4674D"/>
    <w:rsid w:val="00A47E70"/>
    <w:rsid w:val="00A53CFB"/>
    <w:rsid w:val="00A53E9C"/>
    <w:rsid w:val="00A5580B"/>
    <w:rsid w:val="00A57083"/>
    <w:rsid w:val="00A61156"/>
    <w:rsid w:val="00A61A26"/>
    <w:rsid w:val="00A629FB"/>
    <w:rsid w:val="00A714A4"/>
    <w:rsid w:val="00A71AF9"/>
    <w:rsid w:val="00A724CB"/>
    <w:rsid w:val="00A73CE5"/>
    <w:rsid w:val="00A743DC"/>
    <w:rsid w:val="00A75745"/>
    <w:rsid w:val="00A759D1"/>
    <w:rsid w:val="00A7671C"/>
    <w:rsid w:val="00A768A7"/>
    <w:rsid w:val="00A7722B"/>
    <w:rsid w:val="00A81019"/>
    <w:rsid w:val="00A82459"/>
    <w:rsid w:val="00A82666"/>
    <w:rsid w:val="00A82B26"/>
    <w:rsid w:val="00A84A94"/>
    <w:rsid w:val="00A86E81"/>
    <w:rsid w:val="00A9102E"/>
    <w:rsid w:val="00A923B9"/>
    <w:rsid w:val="00A94AEB"/>
    <w:rsid w:val="00A963F3"/>
    <w:rsid w:val="00A965DD"/>
    <w:rsid w:val="00AA0028"/>
    <w:rsid w:val="00AA43A2"/>
    <w:rsid w:val="00AA50EB"/>
    <w:rsid w:val="00AA7288"/>
    <w:rsid w:val="00AB0E32"/>
    <w:rsid w:val="00AB28DD"/>
    <w:rsid w:val="00AB79F3"/>
    <w:rsid w:val="00AC09E8"/>
    <w:rsid w:val="00AC0F5C"/>
    <w:rsid w:val="00AC1F6A"/>
    <w:rsid w:val="00AC51B6"/>
    <w:rsid w:val="00AC57CE"/>
    <w:rsid w:val="00AC6837"/>
    <w:rsid w:val="00AC7159"/>
    <w:rsid w:val="00AD1CD8"/>
    <w:rsid w:val="00AE02B2"/>
    <w:rsid w:val="00AE1106"/>
    <w:rsid w:val="00AE1723"/>
    <w:rsid w:val="00AE1F22"/>
    <w:rsid w:val="00AE33DF"/>
    <w:rsid w:val="00AE4177"/>
    <w:rsid w:val="00AE4700"/>
    <w:rsid w:val="00AE505D"/>
    <w:rsid w:val="00AF183F"/>
    <w:rsid w:val="00AF184C"/>
    <w:rsid w:val="00AF282D"/>
    <w:rsid w:val="00AF3551"/>
    <w:rsid w:val="00AF59E9"/>
    <w:rsid w:val="00AF5C65"/>
    <w:rsid w:val="00AF6F90"/>
    <w:rsid w:val="00AF755C"/>
    <w:rsid w:val="00AF78D8"/>
    <w:rsid w:val="00AF79D5"/>
    <w:rsid w:val="00B009C0"/>
    <w:rsid w:val="00B0144A"/>
    <w:rsid w:val="00B01E15"/>
    <w:rsid w:val="00B037EA"/>
    <w:rsid w:val="00B04F46"/>
    <w:rsid w:val="00B06866"/>
    <w:rsid w:val="00B07CA1"/>
    <w:rsid w:val="00B10888"/>
    <w:rsid w:val="00B11189"/>
    <w:rsid w:val="00B11290"/>
    <w:rsid w:val="00B12D31"/>
    <w:rsid w:val="00B20332"/>
    <w:rsid w:val="00B212D6"/>
    <w:rsid w:val="00B23120"/>
    <w:rsid w:val="00B233BA"/>
    <w:rsid w:val="00B238E7"/>
    <w:rsid w:val="00B23E3B"/>
    <w:rsid w:val="00B258BB"/>
    <w:rsid w:val="00B2640A"/>
    <w:rsid w:val="00B2709F"/>
    <w:rsid w:val="00B2743F"/>
    <w:rsid w:val="00B30C5C"/>
    <w:rsid w:val="00B30DFC"/>
    <w:rsid w:val="00B32595"/>
    <w:rsid w:val="00B3268C"/>
    <w:rsid w:val="00B32B2A"/>
    <w:rsid w:val="00B32C53"/>
    <w:rsid w:val="00B36951"/>
    <w:rsid w:val="00B42D93"/>
    <w:rsid w:val="00B43FFD"/>
    <w:rsid w:val="00B46436"/>
    <w:rsid w:val="00B46FB7"/>
    <w:rsid w:val="00B47BB5"/>
    <w:rsid w:val="00B47C3F"/>
    <w:rsid w:val="00B5000B"/>
    <w:rsid w:val="00B5116D"/>
    <w:rsid w:val="00B53364"/>
    <w:rsid w:val="00B53ED9"/>
    <w:rsid w:val="00B60428"/>
    <w:rsid w:val="00B60AC2"/>
    <w:rsid w:val="00B60F23"/>
    <w:rsid w:val="00B61298"/>
    <w:rsid w:val="00B6320D"/>
    <w:rsid w:val="00B63A85"/>
    <w:rsid w:val="00B66E4A"/>
    <w:rsid w:val="00B67582"/>
    <w:rsid w:val="00B67B97"/>
    <w:rsid w:val="00B71936"/>
    <w:rsid w:val="00B729B4"/>
    <w:rsid w:val="00B744C6"/>
    <w:rsid w:val="00B7755A"/>
    <w:rsid w:val="00B82DA7"/>
    <w:rsid w:val="00B8541C"/>
    <w:rsid w:val="00B85994"/>
    <w:rsid w:val="00B868E7"/>
    <w:rsid w:val="00B87C6A"/>
    <w:rsid w:val="00B901EC"/>
    <w:rsid w:val="00B90898"/>
    <w:rsid w:val="00B90CC1"/>
    <w:rsid w:val="00B90E90"/>
    <w:rsid w:val="00B92BAE"/>
    <w:rsid w:val="00B93D80"/>
    <w:rsid w:val="00B94285"/>
    <w:rsid w:val="00B947B8"/>
    <w:rsid w:val="00B95945"/>
    <w:rsid w:val="00B968C8"/>
    <w:rsid w:val="00B97E14"/>
    <w:rsid w:val="00BA3EC5"/>
    <w:rsid w:val="00BA6CC3"/>
    <w:rsid w:val="00BB056A"/>
    <w:rsid w:val="00BB1061"/>
    <w:rsid w:val="00BB1588"/>
    <w:rsid w:val="00BB1DA7"/>
    <w:rsid w:val="00BB2094"/>
    <w:rsid w:val="00BB2304"/>
    <w:rsid w:val="00BB3500"/>
    <w:rsid w:val="00BB3868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0C4B"/>
    <w:rsid w:val="00BD1FE1"/>
    <w:rsid w:val="00BD279D"/>
    <w:rsid w:val="00BD2ACA"/>
    <w:rsid w:val="00BD387D"/>
    <w:rsid w:val="00BD3E1A"/>
    <w:rsid w:val="00BD437E"/>
    <w:rsid w:val="00BD4529"/>
    <w:rsid w:val="00BD5B63"/>
    <w:rsid w:val="00BD6730"/>
    <w:rsid w:val="00BD6BB8"/>
    <w:rsid w:val="00BE0607"/>
    <w:rsid w:val="00BE6021"/>
    <w:rsid w:val="00BF314F"/>
    <w:rsid w:val="00BF4576"/>
    <w:rsid w:val="00BF51A1"/>
    <w:rsid w:val="00C01A57"/>
    <w:rsid w:val="00C02120"/>
    <w:rsid w:val="00C0217C"/>
    <w:rsid w:val="00C04217"/>
    <w:rsid w:val="00C0573E"/>
    <w:rsid w:val="00C05767"/>
    <w:rsid w:val="00C0692F"/>
    <w:rsid w:val="00C11F5D"/>
    <w:rsid w:val="00C152A1"/>
    <w:rsid w:val="00C1642F"/>
    <w:rsid w:val="00C17690"/>
    <w:rsid w:val="00C17EBF"/>
    <w:rsid w:val="00C2116E"/>
    <w:rsid w:val="00C21B17"/>
    <w:rsid w:val="00C22112"/>
    <w:rsid w:val="00C24190"/>
    <w:rsid w:val="00C24794"/>
    <w:rsid w:val="00C24A83"/>
    <w:rsid w:val="00C32178"/>
    <w:rsid w:val="00C32D1C"/>
    <w:rsid w:val="00C33093"/>
    <w:rsid w:val="00C354D9"/>
    <w:rsid w:val="00C35D70"/>
    <w:rsid w:val="00C36D14"/>
    <w:rsid w:val="00C37696"/>
    <w:rsid w:val="00C45352"/>
    <w:rsid w:val="00C46A38"/>
    <w:rsid w:val="00C4786B"/>
    <w:rsid w:val="00C57653"/>
    <w:rsid w:val="00C601D5"/>
    <w:rsid w:val="00C60252"/>
    <w:rsid w:val="00C6061F"/>
    <w:rsid w:val="00C61EFD"/>
    <w:rsid w:val="00C62564"/>
    <w:rsid w:val="00C6547D"/>
    <w:rsid w:val="00C67EE6"/>
    <w:rsid w:val="00C71B15"/>
    <w:rsid w:val="00C73CF7"/>
    <w:rsid w:val="00C751E5"/>
    <w:rsid w:val="00C774D0"/>
    <w:rsid w:val="00C8031A"/>
    <w:rsid w:val="00C803BF"/>
    <w:rsid w:val="00C8407C"/>
    <w:rsid w:val="00C84B31"/>
    <w:rsid w:val="00C858FA"/>
    <w:rsid w:val="00C92E69"/>
    <w:rsid w:val="00C95985"/>
    <w:rsid w:val="00C95A75"/>
    <w:rsid w:val="00CA0399"/>
    <w:rsid w:val="00CA2306"/>
    <w:rsid w:val="00CA3037"/>
    <w:rsid w:val="00CA3E09"/>
    <w:rsid w:val="00CA44A2"/>
    <w:rsid w:val="00CA548D"/>
    <w:rsid w:val="00CA7053"/>
    <w:rsid w:val="00CA70FE"/>
    <w:rsid w:val="00CB0E54"/>
    <w:rsid w:val="00CB1D5C"/>
    <w:rsid w:val="00CB30FE"/>
    <w:rsid w:val="00CB4326"/>
    <w:rsid w:val="00CB5BDF"/>
    <w:rsid w:val="00CB5DBE"/>
    <w:rsid w:val="00CC0475"/>
    <w:rsid w:val="00CC1B67"/>
    <w:rsid w:val="00CC3146"/>
    <w:rsid w:val="00CC5026"/>
    <w:rsid w:val="00CC5A35"/>
    <w:rsid w:val="00CC6D84"/>
    <w:rsid w:val="00CC7D63"/>
    <w:rsid w:val="00CD04D9"/>
    <w:rsid w:val="00CD0CDE"/>
    <w:rsid w:val="00CD19A0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0634"/>
    <w:rsid w:val="00D03682"/>
    <w:rsid w:val="00D03AB4"/>
    <w:rsid w:val="00D03F9A"/>
    <w:rsid w:val="00D04452"/>
    <w:rsid w:val="00D0524C"/>
    <w:rsid w:val="00D05CBD"/>
    <w:rsid w:val="00D05E2A"/>
    <w:rsid w:val="00D07B8B"/>
    <w:rsid w:val="00D07FB0"/>
    <w:rsid w:val="00D108A7"/>
    <w:rsid w:val="00D13CD1"/>
    <w:rsid w:val="00D13DBB"/>
    <w:rsid w:val="00D1578E"/>
    <w:rsid w:val="00D1595C"/>
    <w:rsid w:val="00D16FBE"/>
    <w:rsid w:val="00D17BF9"/>
    <w:rsid w:val="00D20CD7"/>
    <w:rsid w:val="00D21DCC"/>
    <w:rsid w:val="00D245AB"/>
    <w:rsid w:val="00D24632"/>
    <w:rsid w:val="00D26849"/>
    <w:rsid w:val="00D26FD8"/>
    <w:rsid w:val="00D304F5"/>
    <w:rsid w:val="00D308C1"/>
    <w:rsid w:val="00D34535"/>
    <w:rsid w:val="00D40386"/>
    <w:rsid w:val="00D433F9"/>
    <w:rsid w:val="00D4483D"/>
    <w:rsid w:val="00D455EC"/>
    <w:rsid w:val="00D46959"/>
    <w:rsid w:val="00D477D0"/>
    <w:rsid w:val="00D500A2"/>
    <w:rsid w:val="00D520F3"/>
    <w:rsid w:val="00D5488A"/>
    <w:rsid w:val="00D54BBD"/>
    <w:rsid w:val="00D56BF2"/>
    <w:rsid w:val="00D60166"/>
    <w:rsid w:val="00D62077"/>
    <w:rsid w:val="00D62284"/>
    <w:rsid w:val="00D627EB"/>
    <w:rsid w:val="00D70E66"/>
    <w:rsid w:val="00D7108B"/>
    <w:rsid w:val="00D71875"/>
    <w:rsid w:val="00D71A2B"/>
    <w:rsid w:val="00D71FA4"/>
    <w:rsid w:val="00D72788"/>
    <w:rsid w:val="00D75772"/>
    <w:rsid w:val="00D75B0E"/>
    <w:rsid w:val="00D75FE1"/>
    <w:rsid w:val="00D7610C"/>
    <w:rsid w:val="00D77758"/>
    <w:rsid w:val="00D77AC8"/>
    <w:rsid w:val="00D77F01"/>
    <w:rsid w:val="00D81E73"/>
    <w:rsid w:val="00D844F1"/>
    <w:rsid w:val="00D8453B"/>
    <w:rsid w:val="00D86F07"/>
    <w:rsid w:val="00D870DD"/>
    <w:rsid w:val="00D90592"/>
    <w:rsid w:val="00D90CF5"/>
    <w:rsid w:val="00D92A7E"/>
    <w:rsid w:val="00D92ACD"/>
    <w:rsid w:val="00D969C6"/>
    <w:rsid w:val="00D9766B"/>
    <w:rsid w:val="00DA12D8"/>
    <w:rsid w:val="00DA3DE0"/>
    <w:rsid w:val="00DA3FD2"/>
    <w:rsid w:val="00DA4438"/>
    <w:rsid w:val="00DB07B5"/>
    <w:rsid w:val="00DB21C3"/>
    <w:rsid w:val="00DB25EA"/>
    <w:rsid w:val="00DB3081"/>
    <w:rsid w:val="00DB3252"/>
    <w:rsid w:val="00DB42BA"/>
    <w:rsid w:val="00DB4911"/>
    <w:rsid w:val="00DB67D0"/>
    <w:rsid w:val="00DB6B51"/>
    <w:rsid w:val="00DC0274"/>
    <w:rsid w:val="00DC19FE"/>
    <w:rsid w:val="00DC2E3B"/>
    <w:rsid w:val="00DC4BEC"/>
    <w:rsid w:val="00DC58FF"/>
    <w:rsid w:val="00DC5A56"/>
    <w:rsid w:val="00DD0F39"/>
    <w:rsid w:val="00DD3495"/>
    <w:rsid w:val="00DD35CA"/>
    <w:rsid w:val="00DE34CF"/>
    <w:rsid w:val="00DE3BDE"/>
    <w:rsid w:val="00DE4508"/>
    <w:rsid w:val="00DE5147"/>
    <w:rsid w:val="00DF0E4C"/>
    <w:rsid w:val="00DF5C91"/>
    <w:rsid w:val="00E00494"/>
    <w:rsid w:val="00E01B78"/>
    <w:rsid w:val="00E034BE"/>
    <w:rsid w:val="00E0378E"/>
    <w:rsid w:val="00E063E8"/>
    <w:rsid w:val="00E0693E"/>
    <w:rsid w:val="00E074B8"/>
    <w:rsid w:val="00E07820"/>
    <w:rsid w:val="00E1093A"/>
    <w:rsid w:val="00E11485"/>
    <w:rsid w:val="00E13EA8"/>
    <w:rsid w:val="00E14715"/>
    <w:rsid w:val="00E24EB1"/>
    <w:rsid w:val="00E25205"/>
    <w:rsid w:val="00E261DE"/>
    <w:rsid w:val="00E26706"/>
    <w:rsid w:val="00E270FF"/>
    <w:rsid w:val="00E33050"/>
    <w:rsid w:val="00E3321F"/>
    <w:rsid w:val="00E34EF1"/>
    <w:rsid w:val="00E35443"/>
    <w:rsid w:val="00E3599D"/>
    <w:rsid w:val="00E35FEE"/>
    <w:rsid w:val="00E3743C"/>
    <w:rsid w:val="00E4097B"/>
    <w:rsid w:val="00E40FFF"/>
    <w:rsid w:val="00E41E7D"/>
    <w:rsid w:val="00E4224D"/>
    <w:rsid w:val="00E446F0"/>
    <w:rsid w:val="00E44F7D"/>
    <w:rsid w:val="00E461E5"/>
    <w:rsid w:val="00E46C7B"/>
    <w:rsid w:val="00E505A6"/>
    <w:rsid w:val="00E50B2F"/>
    <w:rsid w:val="00E5128E"/>
    <w:rsid w:val="00E536BB"/>
    <w:rsid w:val="00E55358"/>
    <w:rsid w:val="00E5585F"/>
    <w:rsid w:val="00E56C0F"/>
    <w:rsid w:val="00E66386"/>
    <w:rsid w:val="00E749E9"/>
    <w:rsid w:val="00E76B8A"/>
    <w:rsid w:val="00E77F47"/>
    <w:rsid w:val="00E82782"/>
    <w:rsid w:val="00E848D0"/>
    <w:rsid w:val="00E84EE5"/>
    <w:rsid w:val="00E852EF"/>
    <w:rsid w:val="00E854D1"/>
    <w:rsid w:val="00E857F4"/>
    <w:rsid w:val="00E91506"/>
    <w:rsid w:val="00E958EA"/>
    <w:rsid w:val="00E95D5B"/>
    <w:rsid w:val="00EA0CC9"/>
    <w:rsid w:val="00EA13EE"/>
    <w:rsid w:val="00EA23CE"/>
    <w:rsid w:val="00EA26B1"/>
    <w:rsid w:val="00EA452E"/>
    <w:rsid w:val="00EA7FF7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C7D54"/>
    <w:rsid w:val="00ED4A33"/>
    <w:rsid w:val="00ED6568"/>
    <w:rsid w:val="00ED7884"/>
    <w:rsid w:val="00EE0472"/>
    <w:rsid w:val="00EE37FB"/>
    <w:rsid w:val="00EE3DAD"/>
    <w:rsid w:val="00EE5040"/>
    <w:rsid w:val="00EE7D7C"/>
    <w:rsid w:val="00EE7FBD"/>
    <w:rsid w:val="00EF19BD"/>
    <w:rsid w:val="00EF1CFA"/>
    <w:rsid w:val="00EF1FA2"/>
    <w:rsid w:val="00EF3BC0"/>
    <w:rsid w:val="00EF48B4"/>
    <w:rsid w:val="00EF5A85"/>
    <w:rsid w:val="00F04BE9"/>
    <w:rsid w:val="00F04CDC"/>
    <w:rsid w:val="00F054F3"/>
    <w:rsid w:val="00F11215"/>
    <w:rsid w:val="00F13DA7"/>
    <w:rsid w:val="00F13E8A"/>
    <w:rsid w:val="00F14974"/>
    <w:rsid w:val="00F14F4F"/>
    <w:rsid w:val="00F14F98"/>
    <w:rsid w:val="00F16A7F"/>
    <w:rsid w:val="00F20880"/>
    <w:rsid w:val="00F235F1"/>
    <w:rsid w:val="00F24BB1"/>
    <w:rsid w:val="00F25947"/>
    <w:rsid w:val="00F25D98"/>
    <w:rsid w:val="00F300FB"/>
    <w:rsid w:val="00F301F0"/>
    <w:rsid w:val="00F316D7"/>
    <w:rsid w:val="00F33638"/>
    <w:rsid w:val="00F3405A"/>
    <w:rsid w:val="00F343AD"/>
    <w:rsid w:val="00F34711"/>
    <w:rsid w:val="00F362FE"/>
    <w:rsid w:val="00F41FB2"/>
    <w:rsid w:val="00F42CDA"/>
    <w:rsid w:val="00F43165"/>
    <w:rsid w:val="00F44951"/>
    <w:rsid w:val="00F44BC0"/>
    <w:rsid w:val="00F53E2E"/>
    <w:rsid w:val="00F55217"/>
    <w:rsid w:val="00F57F9B"/>
    <w:rsid w:val="00F643C4"/>
    <w:rsid w:val="00F7087D"/>
    <w:rsid w:val="00F71C70"/>
    <w:rsid w:val="00F768BD"/>
    <w:rsid w:val="00F77281"/>
    <w:rsid w:val="00F8279E"/>
    <w:rsid w:val="00F83BF0"/>
    <w:rsid w:val="00F848A4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43DE"/>
    <w:rsid w:val="00FA5137"/>
    <w:rsid w:val="00FA5B99"/>
    <w:rsid w:val="00FB0667"/>
    <w:rsid w:val="00FB0CD0"/>
    <w:rsid w:val="00FB17F8"/>
    <w:rsid w:val="00FB24DF"/>
    <w:rsid w:val="00FB52D3"/>
    <w:rsid w:val="00FB6386"/>
    <w:rsid w:val="00FB72B1"/>
    <w:rsid w:val="00FB78A7"/>
    <w:rsid w:val="00FC3FAE"/>
    <w:rsid w:val="00FC4767"/>
    <w:rsid w:val="00FC4AA5"/>
    <w:rsid w:val="00FC7605"/>
    <w:rsid w:val="00FD020A"/>
    <w:rsid w:val="00FD0438"/>
    <w:rsid w:val="00FE26EA"/>
    <w:rsid w:val="00FE581C"/>
    <w:rsid w:val="00FE5AC7"/>
    <w:rsid w:val="00FE5C2D"/>
    <w:rsid w:val="00FE5F03"/>
    <w:rsid w:val="00FE608A"/>
    <w:rsid w:val="00FE748B"/>
    <w:rsid w:val="00FF0971"/>
    <w:rsid w:val="00FF0AA1"/>
    <w:rsid w:val="00FF1962"/>
    <w:rsid w:val="00FF330E"/>
    <w:rsid w:val="00FF4D45"/>
    <w:rsid w:val="00FF7909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paragraph" w:styleId="ListParagraph">
    <w:name w:val="List Paragraph"/>
    <w:basedOn w:val="Normal"/>
    <w:uiPriority w:val="34"/>
    <w:qFormat/>
    <w:rsid w:val="009258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4E8813073F84B8412D1BEB8ED750B" ma:contentTypeVersion="10" ma:contentTypeDescription="Create a new document." ma:contentTypeScope="" ma:versionID="7e106b3cc400bb7c52058ae585a673da">
  <xsd:schema xmlns:xsd="http://www.w3.org/2001/XMLSchema" xmlns:xs="http://www.w3.org/2001/XMLSchema" xmlns:p="http://schemas.microsoft.com/office/2006/metadata/properties" xmlns:ns3="2a6d68b1-f7aa-4b67-96a6-b9a905dcefc0" targetNamespace="http://schemas.microsoft.com/office/2006/metadata/properties" ma:root="true" ma:fieldsID="572e7b5dcf87eb4618f3f571a34a2a58" ns3:_="">
    <xsd:import namespace="2a6d68b1-f7aa-4b67-96a6-b9a905dcef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d68b1-f7aa-4b67-96a6-b9a905dce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45403-2556-4876-9DD7-5C6161C32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6d68b1-f7aa-4b67-96a6-b9a905dce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FFE21-D888-48E9-B631-4E24BF33B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769C4-62E4-42A4-B9A1-0C029D918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90DFC0-430D-4EEA-B598-430DFED5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911</Words>
  <Characters>5672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Zander, Olof</cp:lastModifiedBy>
  <cp:revision>2</cp:revision>
  <cp:lastPrinted>2018-10-08T07:56:00Z</cp:lastPrinted>
  <dcterms:created xsi:type="dcterms:W3CDTF">2020-05-15T10:06:00Z</dcterms:created>
  <dcterms:modified xsi:type="dcterms:W3CDTF">2020-05-15T10:06:00Z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0x010100D554E8813073F84B8412D1BEB8ED750B</vt:lpwstr>
  </property>
</Properties>
</file>